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F91" w:rsidRDefault="009B4F91" w:rsidP="009B4F91">
      <w:pPr>
        <w:jc w:val="both"/>
        <w:rPr>
          <w:b/>
        </w:rPr>
      </w:pPr>
      <w:r>
        <w:tab/>
      </w:r>
    </w:p>
    <w:p w:rsidR="009B4F91" w:rsidRPr="007A512B" w:rsidRDefault="009B4F91" w:rsidP="009B4F91">
      <w:pPr>
        <w:tabs>
          <w:tab w:val="left" w:pos="2642"/>
        </w:tabs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</w:rPr>
        <w:tab/>
      </w:r>
      <w:r w:rsidRPr="007A512B">
        <w:rPr>
          <w:b/>
          <w:bCs/>
          <w:noProof/>
          <w:lang w:eastAsia="it-IT"/>
        </w:rPr>
        <w:drawing>
          <wp:anchor distT="0" distB="0" distL="114935" distR="114935" simplePos="0" relativeHeight="251659264" behindDoc="0" locked="0" layoutInCell="1" allowOverlap="1" wp14:anchorId="602F754B" wp14:editId="17B3A93F">
            <wp:simplePos x="0" y="0"/>
            <wp:positionH relativeFrom="column">
              <wp:posOffset>5410200</wp:posOffset>
            </wp:positionH>
            <wp:positionV relativeFrom="paragraph">
              <wp:posOffset>5715</wp:posOffset>
            </wp:positionV>
            <wp:extent cx="645795" cy="775335"/>
            <wp:effectExtent l="0" t="0" r="1905" b="571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775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512B">
        <w:rPr>
          <w:b/>
          <w:bCs/>
          <w:noProof/>
          <w:lang w:eastAsia="it-IT"/>
        </w:rPr>
        <w:drawing>
          <wp:anchor distT="0" distB="0" distL="114935" distR="114935" simplePos="0" relativeHeight="251660288" behindDoc="0" locked="0" layoutInCell="1" allowOverlap="1" wp14:anchorId="6270980C" wp14:editId="1485ED1D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664210" cy="775335"/>
            <wp:effectExtent l="0" t="0" r="2540" b="571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75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  </w:t>
      </w:r>
      <w:r w:rsidRPr="007A512B">
        <w:rPr>
          <w:b/>
          <w:bCs/>
          <w:sz w:val="28"/>
          <w:szCs w:val="28"/>
        </w:rPr>
        <w:t>REGIONE DEL VENETO</w:t>
      </w:r>
    </w:p>
    <w:p w:rsidR="009B4F91" w:rsidRPr="007A512B" w:rsidRDefault="009B4F91" w:rsidP="009B4F91">
      <w:pPr>
        <w:tabs>
          <w:tab w:val="left" w:pos="2642"/>
        </w:tabs>
        <w:spacing w:after="0" w:line="240" w:lineRule="auto"/>
        <w:jc w:val="both"/>
        <w:rPr>
          <w:b/>
          <w:sz w:val="24"/>
          <w:szCs w:val="24"/>
        </w:rPr>
      </w:pPr>
      <w:r w:rsidRPr="007A512B">
        <w:rPr>
          <w:b/>
          <w:sz w:val="24"/>
          <w:szCs w:val="24"/>
        </w:rPr>
        <w:t xml:space="preserve">                                            </w:t>
      </w:r>
      <w:r w:rsidRPr="007A512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</w:t>
      </w:r>
      <w:r w:rsidRPr="007A512B">
        <w:rPr>
          <w:b/>
          <w:bCs/>
          <w:sz w:val="24"/>
          <w:szCs w:val="24"/>
        </w:rPr>
        <w:t>Istituto Oncologico Veneto</w:t>
      </w:r>
    </w:p>
    <w:p w:rsidR="009B4F91" w:rsidRPr="007A512B" w:rsidRDefault="009B4F91" w:rsidP="009B4F91">
      <w:pPr>
        <w:tabs>
          <w:tab w:val="left" w:pos="2642"/>
        </w:tabs>
        <w:spacing w:after="0" w:line="240" w:lineRule="auto"/>
        <w:jc w:val="both"/>
        <w:rPr>
          <w:b/>
          <w:sz w:val="24"/>
          <w:szCs w:val="24"/>
        </w:rPr>
      </w:pPr>
      <w:r w:rsidRPr="007A512B">
        <w:rPr>
          <w:b/>
          <w:sz w:val="24"/>
          <w:szCs w:val="24"/>
        </w:rPr>
        <w:t xml:space="preserve">                                 </w:t>
      </w:r>
      <w:r>
        <w:rPr>
          <w:b/>
          <w:sz w:val="24"/>
          <w:szCs w:val="24"/>
        </w:rPr>
        <w:t xml:space="preserve">     </w:t>
      </w:r>
      <w:r w:rsidRPr="007A512B">
        <w:rPr>
          <w:b/>
          <w:sz w:val="24"/>
          <w:szCs w:val="24"/>
        </w:rPr>
        <w:t>Istituto di Ricovero e Cura a Carattere Scientifico</w:t>
      </w:r>
    </w:p>
    <w:p w:rsidR="009B4F91" w:rsidRPr="007A512B" w:rsidRDefault="009B4F91" w:rsidP="009B4F91">
      <w:pPr>
        <w:tabs>
          <w:tab w:val="left" w:pos="2642"/>
        </w:tabs>
        <w:spacing w:after="0" w:line="240" w:lineRule="auto"/>
        <w:jc w:val="both"/>
        <w:rPr>
          <w:b/>
        </w:rPr>
      </w:pPr>
      <w:r w:rsidRPr="007A512B">
        <w:rPr>
          <w:b/>
        </w:rPr>
        <w:t xml:space="preserve">                                   </w:t>
      </w:r>
      <w:r>
        <w:rPr>
          <w:b/>
        </w:rPr>
        <w:t xml:space="preserve">                               Direzione Generale </w:t>
      </w:r>
      <w:r w:rsidRPr="007A512B">
        <w:rPr>
          <w:b/>
        </w:rPr>
        <w:t xml:space="preserve"> </w:t>
      </w:r>
    </w:p>
    <w:p w:rsidR="009B4F91" w:rsidRPr="007A512B" w:rsidRDefault="009B4F91" w:rsidP="009B4F91">
      <w:pPr>
        <w:tabs>
          <w:tab w:val="left" w:pos="2642"/>
        </w:tabs>
        <w:spacing w:after="0" w:line="240" w:lineRule="auto"/>
        <w:jc w:val="both"/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</w:t>
      </w:r>
      <w:r w:rsidRPr="007A512B">
        <w:rPr>
          <w:b/>
          <w:sz w:val="20"/>
          <w:szCs w:val="20"/>
        </w:rPr>
        <w:t xml:space="preserve">U.O.S. Affari Legali </w:t>
      </w:r>
    </w:p>
    <w:p w:rsidR="009B4F91" w:rsidRPr="007A512B" w:rsidRDefault="009B4F91" w:rsidP="009B4F91">
      <w:pPr>
        <w:tabs>
          <w:tab w:val="left" w:pos="2642"/>
        </w:tabs>
        <w:spacing w:after="0" w:line="240" w:lineRule="auto"/>
        <w:jc w:val="both"/>
        <w:rPr>
          <w:b/>
        </w:rPr>
      </w:pPr>
      <w:r w:rsidRPr="007A512B">
        <w:rPr>
          <w:b/>
        </w:rPr>
        <w:t xml:space="preserve">                                       </w:t>
      </w:r>
      <w:r>
        <w:rPr>
          <w:b/>
        </w:rPr>
        <w:t xml:space="preserve">          </w:t>
      </w:r>
      <w:r w:rsidRPr="007A512B">
        <w:rPr>
          <w:b/>
        </w:rPr>
        <w:t>Piazza Antenore, 3 - 35121 Padova</w:t>
      </w:r>
    </w:p>
    <w:p w:rsidR="009B4F91" w:rsidRDefault="009B4F91" w:rsidP="009B4F91"/>
    <w:p w:rsidR="009B4F91" w:rsidRPr="009B4F91" w:rsidRDefault="009B4F91" w:rsidP="009B4F91">
      <w:pPr>
        <w:spacing w:after="0"/>
        <w:jc w:val="center"/>
        <w:rPr>
          <w:b/>
        </w:rPr>
      </w:pPr>
    </w:p>
    <w:p w:rsidR="00FA24B7" w:rsidRPr="009B4F91" w:rsidRDefault="00FA24B7" w:rsidP="009B4F91">
      <w:pPr>
        <w:spacing w:after="0"/>
        <w:jc w:val="center"/>
        <w:rPr>
          <w:b/>
        </w:rPr>
      </w:pPr>
      <w:r w:rsidRPr="009B4F91">
        <w:rPr>
          <w:b/>
        </w:rPr>
        <w:t xml:space="preserve">AVVISO PUBBLICO INERENTE L’AGGIORNAMENTO DEL PIANO TRIENNALE DI PREVENZIONE DELLA CORRUZIONE E DELLA TRASPARENZA 2018-2020 </w:t>
      </w:r>
    </w:p>
    <w:p w:rsidR="00442DA0" w:rsidRPr="009B4F91" w:rsidRDefault="00FA24B7" w:rsidP="009B4F91">
      <w:pPr>
        <w:spacing w:after="0"/>
        <w:jc w:val="center"/>
        <w:rPr>
          <w:b/>
        </w:rPr>
      </w:pPr>
      <w:r w:rsidRPr="009B4F91">
        <w:rPr>
          <w:b/>
        </w:rPr>
        <w:t>(AGGIORNAMENTO 2019)</w:t>
      </w:r>
    </w:p>
    <w:p w:rsidR="00FA24B7" w:rsidRDefault="00FA24B7" w:rsidP="00FA24B7">
      <w:pPr>
        <w:jc w:val="center"/>
      </w:pPr>
    </w:p>
    <w:p w:rsidR="00FA24B7" w:rsidRDefault="00FA24B7" w:rsidP="00FA24B7">
      <w:pPr>
        <w:jc w:val="both"/>
      </w:pPr>
      <w:r>
        <w:t xml:space="preserve">Il Responsabile della prevenzione della corruzione e della trasparenza dell’Istituto Oncologico Veneto-IRCCS </w:t>
      </w:r>
    </w:p>
    <w:p w:rsidR="00FA24B7" w:rsidRPr="009B4F91" w:rsidRDefault="00FA24B7" w:rsidP="00FA24B7">
      <w:pPr>
        <w:jc w:val="both"/>
        <w:rPr>
          <w:b/>
        </w:rPr>
      </w:pPr>
      <w:r w:rsidRPr="009B4F91">
        <w:rPr>
          <w:b/>
        </w:rPr>
        <w:t>Premesso che</w:t>
      </w:r>
    </w:p>
    <w:p w:rsidR="00FA24B7" w:rsidRDefault="00FA24B7" w:rsidP="00FA24B7">
      <w:pPr>
        <w:jc w:val="both"/>
      </w:pPr>
      <w:r>
        <w:t xml:space="preserve">La legge n. 190/2012 all’articolo 1, comma 8, prevede che l’organo di indirizzo su proposta del responsabile della prevenzione della corruzione e della trasparenza, entro il 31 gennaio di ogni anno, adotti il Piano triennale di prevenzione della corruzione e della trasparenza; </w:t>
      </w:r>
    </w:p>
    <w:p w:rsidR="009B4F91" w:rsidRPr="009B4F91" w:rsidRDefault="009B4F91" w:rsidP="00FA24B7">
      <w:pPr>
        <w:jc w:val="both"/>
        <w:rPr>
          <w:b/>
        </w:rPr>
      </w:pPr>
      <w:r w:rsidRPr="009B4F91">
        <w:rPr>
          <w:b/>
        </w:rPr>
        <w:t>Considerato che</w:t>
      </w:r>
    </w:p>
    <w:p w:rsidR="00FA24B7" w:rsidRDefault="00FA24B7" w:rsidP="00FA24B7">
      <w:pPr>
        <w:jc w:val="both"/>
      </w:pPr>
      <w:r>
        <w:t>Il PNA - adottato con Delibera ANAC n. 831/2016</w:t>
      </w:r>
      <w:r w:rsidR="009B4F91">
        <w:t xml:space="preserve"> e l’aggiornamento approvato con Delibera n. 1074/2018</w:t>
      </w:r>
      <w:r>
        <w:t xml:space="preserve"> - richiede che il processo di adozione del piano preveda la partecipazione di attori esterni all’ente;</w:t>
      </w:r>
    </w:p>
    <w:p w:rsidR="00FA24B7" w:rsidRDefault="00FA24B7" w:rsidP="00FA24B7">
      <w:pPr>
        <w:jc w:val="both"/>
      </w:pPr>
      <w:r>
        <w:t>Al fine di favorire la partecipazione dei cittadini e dei portatori di interessi alle attività poste a tutela dei principi di legalità, integrità e trasparenza</w:t>
      </w:r>
    </w:p>
    <w:p w:rsidR="00FA24B7" w:rsidRDefault="00FA24B7" w:rsidP="00FA24B7">
      <w:pPr>
        <w:jc w:val="center"/>
      </w:pPr>
      <w:r>
        <w:t>INVITA</w:t>
      </w:r>
    </w:p>
    <w:p w:rsidR="00FA24B7" w:rsidRDefault="00FA24B7" w:rsidP="00FA24B7">
      <w:pPr>
        <w:jc w:val="both"/>
      </w:pPr>
      <w:r>
        <w:t xml:space="preserve">Tutti i cittadini e i portatori di interessi precitati a far pervenire eventuali osservazioni e/o suggerimenti e/o proposte che possano promuovere e migliorare ogni iniziativa in materia di prevenzione della corruzione </w:t>
      </w:r>
      <w:r w:rsidR="009B4F91">
        <w:t xml:space="preserve">e in materia di trasparenza, ai fini dell’aggiornamento 2019 al Piano triennale di prevenzione della corruzione e della trasparenza anni 2018-2020. </w:t>
      </w:r>
    </w:p>
    <w:p w:rsidR="009B4F91" w:rsidRDefault="009B4F91" w:rsidP="00FA24B7">
      <w:pPr>
        <w:jc w:val="both"/>
      </w:pPr>
      <w:r>
        <w:t>Tali indicazioni dovranno pervenire entro il giorno 19.01.2019 al seguente recapito:</w:t>
      </w:r>
    </w:p>
    <w:p w:rsidR="009B4F91" w:rsidRDefault="009B4F91" w:rsidP="00FA24B7">
      <w:pPr>
        <w:jc w:val="both"/>
      </w:pPr>
      <w:hyperlink r:id="rId6" w:history="1">
        <w:r w:rsidRPr="00337F2E">
          <w:rPr>
            <w:rStyle w:val="Collegamentoipertestuale"/>
          </w:rPr>
          <w:t>anticorruzione@iov.veneto.it</w:t>
        </w:r>
      </w:hyperlink>
    </w:p>
    <w:p w:rsidR="009B4F91" w:rsidRDefault="009B4F91" w:rsidP="00FA24B7">
      <w:pPr>
        <w:jc w:val="both"/>
      </w:pPr>
    </w:p>
    <w:p w:rsidR="009B4F91" w:rsidRDefault="009B4F91" w:rsidP="009B4F91">
      <w:pPr>
        <w:ind w:left="5954"/>
        <w:jc w:val="both"/>
      </w:pPr>
      <w:r>
        <w:t>Il Responsabile della prevenzione della corruzione e della trasparenza</w:t>
      </w:r>
    </w:p>
    <w:p w:rsidR="009B4F91" w:rsidRDefault="009B4F91" w:rsidP="009B4F91">
      <w:pPr>
        <w:ind w:left="5954"/>
        <w:jc w:val="both"/>
      </w:pPr>
      <w:bookmarkStart w:id="0" w:name="_GoBack"/>
      <w:bookmarkEnd w:id="0"/>
      <w:r>
        <w:t xml:space="preserve">              -Avv. Amleto Cattarin-</w:t>
      </w:r>
    </w:p>
    <w:p w:rsidR="009B4F91" w:rsidRDefault="009B4F91" w:rsidP="00FA24B7">
      <w:pPr>
        <w:jc w:val="both"/>
      </w:pPr>
    </w:p>
    <w:p w:rsidR="009B4F91" w:rsidRDefault="009B4F91" w:rsidP="00FA24B7">
      <w:pPr>
        <w:jc w:val="both"/>
      </w:pPr>
    </w:p>
    <w:p w:rsidR="009B4F91" w:rsidRDefault="009B4F91" w:rsidP="00FA24B7">
      <w:pPr>
        <w:jc w:val="both"/>
      </w:pPr>
      <w:r>
        <w:t xml:space="preserve">Padova, 09.01.2019 </w:t>
      </w:r>
    </w:p>
    <w:sectPr w:rsidR="009B4F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B7"/>
    <w:rsid w:val="00162C6B"/>
    <w:rsid w:val="00482371"/>
    <w:rsid w:val="00603349"/>
    <w:rsid w:val="009B4F91"/>
    <w:rsid w:val="00FA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F5515"/>
  <w15:chartTrackingRefBased/>
  <w15:docId w15:val="{7299A352-5007-4EE8-83AF-4DB4531A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B4F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ticorruzione@iov.veneto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Oncologico Veneto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Amleto Cattarin</dc:creator>
  <cp:keywords/>
  <dc:description/>
  <cp:lastModifiedBy>Amleto Cattarin</cp:lastModifiedBy>
  <cp:revision>2</cp:revision>
  <dcterms:created xsi:type="dcterms:W3CDTF">2019-01-09T15:11:00Z</dcterms:created>
  <dcterms:modified xsi:type="dcterms:W3CDTF">2019-01-09T15:32:00Z</dcterms:modified>
</cp:coreProperties>
</file>