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03D05" w14:textId="77777777" w:rsidR="00D31361" w:rsidRDefault="00D31361" w:rsidP="00936F4C">
      <w:pPr>
        <w:tabs>
          <w:tab w:val="left" w:pos="5245"/>
        </w:tabs>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MESE DELLA PREVENZIONE DEL TUMORE AL SENO</w:t>
      </w:r>
    </w:p>
    <w:p w14:paraId="1445FE6C" w14:textId="137A61A2" w:rsidR="00C12032" w:rsidRDefault="00D31361" w:rsidP="00936F4C">
      <w:pPr>
        <w:tabs>
          <w:tab w:val="left" w:pos="5245"/>
        </w:tabs>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L’ISTITUTO ONCOLOGICO VENETO SI COLORA DI ROSA</w:t>
      </w:r>
    </w:p>
    <w:p w14:paraId="4AAEFF1D" w14:textId="77777777" w:rsidR="00C65517" w:rsidRDefault="00C65517" w:rsidP="00D31361">
      <w:pPr>
        <w:tabs>
          <w:tab w:val="left" w:pos="5245"/>
        </w:tabs>
        <w:jc w:val="both"/>
        <w:rPr>
          <w:rFonts w:asciiTheme="minorHAnsi" w:eastAsia="Times New Roman" w:hAnsiTheme="minorHAnsi" w:cstheme="minorHAnsi"/>
          <w:i/>
          <w:iCs/>
          <w:sz w:val="24"/>
          <w:szCs w:val="24"/>
        </w:rPr>
      </w:pPr>
    </w:p>
    <w:p w14:paraId="46EB248D" w14:textId="0389CBCC" w:rsidR="00D31361" w:rsidRPr="00C65517" w:rsidRDefault="00D41E3C" w:rsidP="00D31361">
      <w:pPr>
        <w:tabs>
          <w:tab w:val="left" w:pos="5245"/>
        </w:tabs>
        <w:jc w:val="both"/>
        <w:rPr>
          <w:rFonts w:asciiTheme="minorHAnsi" w:eastAsia="Times New Roman" w:hAnsiTheme="minorHAnsi" w:cstheme="minorHAnsi"/>
        </w:rPr>
      </w:pPr>
      <w:r w:rsidRPr="00C65517">
        <w:rPr>
          <w:rFonts w:asciiTheme="minorHAnsi" w:eastAsia="Times New Roman" w:hAnsiTheme="minorHAnsi" w:cstheme="minorHAnsi"/>
          <w:i/>
          <w:iCs/>
        </w:rPr>
        <w:t>Padova</w:t>
      </w:r>
      <w:r w:rsidR="00451DC1" w:rsidRPr="00C65517">
        <w:rPr>
          <w:rFonts w:asciiTheme="minorHAnsi" w:eastAsia="Times New Roman" w:hAnsiTheme="minorHAnsi" w:cstheme="minorHAnsi"/>
          <w:i/>
          <w:iCs/>
        </w:rPr>
        <w:t>,</w:t>
      </w:r>
      <w:r w:rsidR="00936F4C" w:rsidRPr="00C65517">
        <w:rPr>
          <w:rFonts w:asciiTheme="minorHAnsi" w:eastAsia="Times New Roman" w:hAnsiTheme="minorHAnsi" w:cstheme="minorHAnsi"/>
          <w:i/>
          <w:iCs/>
        </w:rPr>
        <w:t xml:space="preserve"> </w:t>
      </w:r>
      <w:r w:rsidR="00D31361" w:rsidRPr="00C65517">
        <w:rPr>
          <w:rFonts w:asciiTheme="minorHAnsi" w:eastAsia="Times New Roman" w:hAnsiTheme="minorHAnsi" w:cstheme="minorHAnsi"/>
          <w:i/>
          <w:iCs/>
        </w:rPr>
        <w:t>1</w:t>
      </w:r>
      <w:r w:rsidR="00934EC7">
        <w:rPr>
          <w:rFonts w:asciiTheme="minorHAnsi" w:eastAsia="Times New Roman" w:hAnsiTheme="minorHAnsi" w:cstheme="minorHAnsi"/>
          <w:i/>
          <w:iCs/>
        </w:rPr>
        <w:t>5</w:t>
      </w:r>
      <w:r w:rsidR="00D31361" w:rsidRPr="00C65517">
        <w:rPr>
          <w:rFonts w:asciiTheme="minorHAnsi" w:eastAsia="Times New Roman" w:hAnsiTheme="minorHAnsi" w:cstheme="minorHAnsi"/>
          <w:i/>
          <w:iCs/>
        </w:rPr>
        <w:t xml:space="preserve"> ottobre</w:t>
      </w:r>
      <w:r w:rsidRPr="00C65517">
        <w:rPr>
          <w:rFonts w:asciiTheme="minorHAnsi" w:eastAsia="Times New Roman" w:hAnsiTheme="minorHAnsi" w:cstheme="minorHAnsi"/>
          <w:i/>
          <w:iCs/>
        </w:rPr>
        <w:t xml:space="preserve"> 2020.</w:t>
      </w:r>
      <w:r w:rsidRPr="00C65517">
        <w:rPr>
          <w:rFonts w:asciiTheme="minorHAnsi" w:eastAsia="Times New Roman" w:hAnsiTheme="minorHAnsi" w:cstheme="minorHAnsi"/>
        </w:rPr>
        <w:t xml:space="preserve"> </w:t>
      </w:r>
      <w:r w:rsidR="00936F4C" w:rsidRPr="00C65517">
        <w:rPr>
          <w:rFonts w:asciiTheme="minorHAnsi" w:eastAsia="Times New Roman" w:hAnsiTheme="minorHAnsi" w:cstheme="minorHAnsi"/>
        </w:rPr>
        <w:t xml:space="preserve"> </w:t>
      </w:r>
      <w:r w:rsidR="00D31361" w:rsidRPr="00C65517">
        <w:rPr>
          <w:rFonts w:asciiTheme="minorHAnsi" w:eastAsia="Times New Roman" w:hAnsiTheme="minorHAnsi" w:cstheme="minorHAnsi"/>
        </w:rPr>
        <w:t xml:space="preserve">In occasione dell’Ottobre Rosa, mese della prevenzione del tumore al seno, l’ANDOS Onlus di Rovigo, in collaborazione con la Rete Oncologica Veneta (ROV) e la </w:t>
      </w:r>
      <w:proofErr w:type="spellStart"/>
      <w:r w:rsidR="00D31361" w:rsidRPr="00C65517">
        <w:rPr>
          <w:rFonts w:asciiTheme="minorHAnsi" w:eastAsia="Times New Roman" w:hAnsiTheme="minorHAnsi" w:cstheme="minorHAnsi"/>
        </w:rPr>
        <w:t>Breast</w:t>
      </w:r>
      <w:proofErr w:type="spellEnd"/>
      <w:r w:rsidR="00D31361" w:rsidRPr="00C65517">
        <w:rPr>
          <w:rFonts w:asciiTheme="minorHAnsi" w:eastAsia="Times New Roman" w:hAnsiTheme="minorHAnsi" w:cstheme="minorHAnsi"/>
        </w:rPr>
        <w:t xml:space="preserve"> Unit Interaziendale dello IOV, ha organizzato l’iniziativa </w:t>
      </w:r>
      <w:r w:rsidR="00D31361" w:rsidRPr="00C65517">
        <w:rPr>
          <w:rFonts w:asciiTheme="minorHAnsi" w:eastAsia="Times New Roman" w:hAnsiTheme="minorHAnsi" w:cstheme="minorHAnsi"/>
          <w:b/>
          <w:bCs/>
        </w:rPr>
        <w:t xml:space="preserve">“Illuminiamo di rosa lo IOV” mercoledì 14 ottobre 2020 alle ore 18 alla presenza dell’équipe multidisciplinare della </w:t>
      </w:r>
      <w:proofErr w:type="spellStart"/>
      <w:r w:rsidR="00D31361" w:rsidRPr="00C65517">
        <w:rPr>
          <w:rFonts w:asciiTheme="minorHAnsi" w:eastAsia="Times New Roman" w:hAnsiTheme="minorHAnsi" w:cstheme="minorHAnsi"/>
          <w:b/>
          <w:bCs/>
        </w:rPr>
        <w:t>Breast</w:t>
      </w:r>
      <w:proofErr w:type="spellEnd"/>
      <w:r w:rsidR="00D31361" w:rsidRPr="00C65517">
        <w:rPr>
          <w:rFonts w:asciiTheme="minorHAnsi" w:eastAsia="Times New Roman" w:hAnsiTheme="minorHAnsi" w:cstheme="minorHAnsi"/>
          <w:b/>
          <w:bCs/>
        </w:rPr>
        <w:t xml:space="preserve"> Unit dello IOV.</w:t>
      </w:r>
      <w:r w:rsidR="00D31361" w:rsidRPr="00C65517">
        <w:rPr>
          <w:rFonts w:asciiTheme="minorHAnsi" w:eastAsia="Times New Roman" w:hAnsiTheme="minorHAnsi" w:cstheme="minorHAnsi"/>
        </w:rPr>
        <w:t xml:space="preserve"> Nel corso dell'evento </w:t>
      </w:r>
      <w:r w:rsidR="00934EC7">
        <w:rPr>
          <w:rFonts w:asciiTheme="minorHAnsi" w:eastAsia="Times New Roman" w:hAnsiTheme="minorHAnsi" w:cstheme="minorHAnsi"/>
        </w:rPr>
        <w:t>c’è stata la</w:t>
      </w:r>
      <w:r w:rsidR="00D31361" w:rsidRPr="00C65517">
        <w:rPr>
          <w:rFonts w:asciiTheme="minorHAnsi" w:eastAsia="Times New Roman" w:hAnsiTheme="minorHAnsi" w:cstheme="minorHAnsi"/>
        </w:rPr>
        <w:t xml:space="preserve"> cerimonia di accensione della luce rosa, simbolo internazionalmente riconosciuto della lotta al tumore al seno. «Pensiamo sia un importante messaggio alla comunità rispetto alla necessità della prevenzione per il cancro al seno – afferma il </w:t>
      </w:r>
      <w:r w:rsidR="00D31361" w:rsidRPr="00C65517">
        <w:rPr>
          <w:rFonts w:asciiTheme="minorHAnsi" w:eastAsia="Times New Roman" w:hAnsiTheme="minorHAnsi" w:cstheme="minorHAnsi"/>
          <w:b/>
          <w:bCs/>
        </w:rPr>
        <w:t>presidente ANDOS Onlus di Rovigo, Anna Maria Cavallari Monesi</w:t>
      </w:r>
      <w:r w:rsidR="00D31361" w:rsidRPr="00C65517">
        <w:rPr>
          <w:rFonts w:asciiTheme="minorHAnsi" w:eastAsia="Times New Roman" w:hAnsiTheme="minorHAnsi" w:cstheme="minorHAnsi"/>
        </w:rPr>
        <w:t xml:space="preserve"> -, forti anche del fatto che da oltre </w:t>
      </w:r>
      <w:r w:rsidR="00C65517" w:rsidRPr="00C65517">
        <w:rPr>
          <w:rFonts w:asciiTheme="minorHAnsi" w:eastAsia="Times New Roman" w:hAnsiTheme="minorHAnsi" w:cstheme="minorHAnsi"/>
        </w:rPr>
        <w:t>dieci</w:t>
      </w:r>
      <w:r w:rsidR="00D31361" w:rsidRPr="00C65517">
        <w:rPr>
          <w:rFonts w:asciiTheme="minorHAnsi" w:eastAsia="Times New Roman" w:hAnsiTheme="minorHAnsi" w:cstheme="minorHAnsi"/>
        </w:rPr>
        <w:t xml:space="preserve"> anni tutti i 50 Comuni del Polesine aderiscono illuminando un monumento simbolo».</w:t>
      </w:r>
    </w:p>
    <w:p w14:paraId="61EABFF1" w14:textId="626BFB81" w:rsidR="00D31361" w:rsidRPr="00735D8D" w:rsidRDefault="00D31361" w:rsidP="00D31361">
      <w:pPr>
        <w:tabs>
          <w:tab w:val="left" w:pos="5245"/>
        </w:tabs>
        <w:jc w:val="both"/>
        <w:rPr>
          <w:rFonts w:asciiTheme="minorHAnsi" w:eastAsia="Times New Roman" w:hAnsiTheme="minorHAnsi" w:cstheme="minorHAnsi"/>
        </w:rPr>
      </w:pPr>
      <w:r w:rsidRPr="00C65517">
        <w:rPr>
          <w:rFonts w:asciiTheme="minorHAnsi" w:eastAsia="Times New Roman" w:hAnsiTheme="minorHAnsi" w:cstheme="minorHAnsi"/>
        </w:rPr>
        <w:t xml:space="preserve">Il tumore della mammella è la neoplasia più frequente tra le donne, rappresentando in Italia il 30% di tutte le nuove diagnosi di tumore. Tuttavia, l’anticipazione della diagnosi e l’introduzione di protocolli terapeutici chirurgici, radioterapici e farmacologici più efficaci, hanno contribuito in maniera </w:t>
      </w:r>
      <w:r w:rsidR="00C65517" w:rsidRPr="00C65517">
        <w:rPr>
          <w:rFonts w:asciiTheme="minorHAnsi" w:eastAsia="Times New Roman" w:hAnsiTheme="minorHAnsi" w:cstheme="minorHAnsi"/>
        </w:rPr>
        <w:t xml:space="preserve">significativa </w:t>
      </w:r>
      <w:r w:rsidRPr="00C65517">
        <w:rPr>
          <w:rFonts w:asciiTheme="minorHAnsi" w:eastAsia="Times New Roman" w:hAnsiTheme="minorHAnsi" w:cstheme="minorHAnsi"/>
        </w:rPr>
        <w:t xml:space="preserve">al miglioramento della sopravvivenza, con livelli che si collocano intorno all’87% a </w:t>
      </w:r>
      <w:r w:rsidR="00C65517" w:rsidRPr="00C65517">
        <w:rPr>
          <w:rFonts w:asciiTheme="minorHAnsi" w:eastAsia="Times New Roman" w:hAnsiTheme="minorHAnsi" w:cstheme="minorHAnsi"/>
        </w:rPr>
        <w:t>cinque</w:t>
      </w:r>
      <w:r w:rsidRPr="00C65517">
        <w:rPr>
          <w:rFonts w:asciiTheme="minorHAnsi" w:eastAsia="Times New Roman" w:hAnsiTheme="minorHAnsi" w:cstheme="minorHAnsi"/>
        </w:rPr>
        <w:t xml:space="preserve"> anni dalla diagnosi. «Quest’anno il tema della prevenzione assume un significato ancora più importante - dichiara il </w:t>
      </w:r>
      <w:r w:rsidRPr="00C65517">
        <w:rPr>
          <w:rFonts w:asciiTheme="minorHAnsi" w:eastAsia="Times New Roman" w:hAnsiTheme="minorHAnsi" w:cstheme="minorHAnsi"/>
          <w:b/>
          <w:bCs/>
        </w:rPr>
        <w:t>direttore generale IOV IRCCS, Giorgio Roberti</w:t>
      </w:r>
      <w:r w:rsidRPr="00C65517">
        <w:rPr>
          <w:rFonts w:asciiTheme="minorHAnsi" w:eastAsia="Times New Roman" w:hAnsiTheme="minorHAnsi" w:cstheme="minorHAnsi"/>
        </w:rPr>
        <w:t xml:space="preserve"> -. </w:t>
      </w:r>
      <w:proofErr w:type="gramStart"/>
      <w:r w:rsidR="0038013D">
        <w:rPr>
          <w:rFonts w:asciiTheme="minorHAnsi" w:eastAsia="Times New Roman" w:hAnsiTheme="minorHAnsi" w:cstheme="minorHAnsi"/>
        </w:rPr>
        <w:t>Nonostante  il</w:t>
      </w:r>
      <w:proofErr w:type="gramEnd"/>
      <w:r w:rsidR="0038013D">
        <w:rPr>
          <w:rFonts w:asciiTheme="minorHAnsi" w:eastAsia="Times New Roman" w:hAnsiTheme="minorHAnsi" w:cstheme="minorHAnsi"/>
        </w:rPr>
        <w:t xml:space="preserve"> periodo complesso che si sta vivendo, è necessario che la prevenzione continui ad occupare un posto di rilievo nella nostra quotidianità. L’as</w:t>
      </w:r>
      <w:r w:rsidR="00831495">
        <w:rPr>
          <w:rFonts w:asciiTheme="minorHAnsi" w:eastAsia="Times New Roman" w:hAnsiTheme="minorHAnsi" w:cstheme="minorHAnsi"/>
        </w:rPr>
        <w:t>p</w:t>
      </w:r>
      <w:r w:rsidR="0038013D">
        <w:rPr>
          <w:rFonts w:asciiTheme="minorHAnsi" w:eastAsia="Times New Roman" w:hAnsiTheme="minorHAnsi" w:cstheme="minorHAnsi"/>
        </w:rPr>
        <w:t>etto chirurgico è solo un tas</w:t>
      </w:r>
      <w:r w:rsidR="00934EC7">
        <w:rPr>
          <w:rFonts w:asciiTheme="minorHAnsi" w:eastAsia="Times New Roman" w:hAnsiTheme="minorHAnsi" w:cstheme="minorHAnsi"/>
        </w:rPr>
        <w:t>sello della presa in carico di una paziente</w:t>
      </w:r>
      <w:r w:rsidR="00934EC7" w:rsidRPr="00934EC7">
        <w:rPr>
          <w:rFonts w:asciiTheme="minorHAnsi" w:eastAsia="Times New Roman" w:hAnsiTheme="minorHAnsi" w:cstheme="minorHAnsi"/>
        </w:rPr>
        <w:t>.</w:t>
      </w:r>
      <w:r w:rsidR="00934EC7">
        <w:rPr>
          <w:rFonts w:asciiTheme="minorHAnsi" w:eastAsia="Times New Roman" w:hAnsiTheme="minorHAnsi" w:cstheme="minorHAnsi"/>
        </w:rPr>
        <w:t xml:space="preserve"> </w:t>
      </w:r>
      <w:r w:rsidR="00735D8D">
        <w:rPr>
          <w:rFonts w:asciiTheme="minorHAnsi" w:eastAsia="Times New Roman" w:hAnsiTheme="minorHAnsi" w:cstheme="minorHAnsi"/>
        </w:rPr>
        <w:t xml:space="preserve">Attraverso la </w:t>
      </w:r>
      <w:proofErr w:type="spellStart"/>
      <w:r w:rsidR="00735D8D">
        <w:rPr>
          <w:rFonts w:asciiTheme="minorHAnsi" w:eastAsia="Times New Roman" w:hAnsiTheme="minorHAnsi" w:cstheme="minorHAnsi"/>
        </w:rPr>
        <w:t>Breast</w:t>
      </w:r>
      <w:proofErr w:type="spellEnd"/>
      <w:r w:rsidR="00735D8D">
        <w:rPr>
          <w:rFonts w:asciiTheme="minorHAnsi" w:eastAsia="Times New Roman" w:hAnsiTheme="minorHAnsi" w:cstheme="minorHAnsi"/>
        </w:rPr>
        <w:t xml:space="preserve"> </w:t>
      </w:r>
      <w:proofErr w:type="spellStart"/>
      <w:r w:rsidR="00735D8D">
        <w:rPr>
          <w:rFonts w:asciiTheme="minorHAnsi" w:eastAsia="Times New Roman" w:hAnsiTheme="minorHAnsi" w:cstheme="minorHAnsi"/>
        </w:rPr>
        <w:t>unit</w:t>
      </w:r>
      <w:proofErr w:type="spellEnd"/>
      <w:r w:rsidR="00934EC7" w:rsidRPr="00934EC7">
        <w:rPr>
          <w:rFonts w:asciiTheme="minorHAnsi" w:eastAsia="Times New Roman" w:hAnsiTheme="minorHAnsi" w:cstheme="minorHAnsi"/>
        </w:rPr>
        <w:t xml:space="preserve"> un team multidisciplinare di specialisti fornisce alla paziente affetta da patologie della mammella, una risposta rapida e coordinata sulla corretta diagnosi della malattia, il trattamento medico o chirurgico della stessa e la successiva ri</w:t>
      </w:r>
      <w:bookmarkStart w:id="0" w:name="_GoBack"/>
      <w:bookmarkEnd w:id="0"/>
      <w:r w:rsidR="00934EC7" w:rsidRPr="00934EC7">
        <w:rPr>
          <w:rFonts w:asciiTheme="minorHAnsi" w:eastAsia="Times New Roman" w:hAnsiTheme="minorHAnsi" w:cstheme="minorHAnsi"/>
        </w:rPr>
        <w:t>abilitazione. Il tutto, senza trascurare gli aspetti psicologici, ereditari ed estetici che possono presentarsi nella donna colpita da tumore al seno</w:t>
      </w:r>
      <w:r w:rsidRPr="00C65517">
        <w:rPr>
          <w:rFonts w:asciiTheme="minorHAnsi" w:eastAsia="Times New Roman" w:hAnsiTheme="minorHAnsi" w:cstheme="minorHAnsi"/>
        </w:rPr>
        <w:t>»</w:t>
      </w:r>
      <w:r w:rsidR="00C65517" w:rsidRPr="00C65517">
        <w:rPr>
          <w:rFonts w:asciiTheme="minorHAnsi" w:eastAsia="Times New Roman" w:hAnsiTheme="minorHAnsi" w:cstheme="minorHAnsi"/>
        </w:rPr>
        <w:t>.</w:t>
      </w:r>
      <w:r w:rsidR="00735D8D">
        <w:rPr>
          <w:rFonts w:asciiTheme="minorHAnsi" w:eastAsia="Times New Roman" w:hAnsiTheme="minorHAnsi" w:cstheme="minorHAnsi"/>
        </w:rPr>
        <w:t xml:space="preserve"> </w:t>
      </w:r>
    </w:p>
    <w:p w14:paraId="462AC8BD" w14:textId="3269C72B" w:rsidR="00C65517" w:rsidRDefault="0038013D" w:rsidP="00735D8D">
      <w:pPr>
        <w:tabs>
          <w:tab w:val="left" w:pos="5245"/>
        </w:tabs>
        <w:jc w:val="both"/>
        <w:rPr>
          <w:rFonts w:asciiTheme="minorHAnsi" w:eastAsia="Times New Roman" w:hAnsiTheme="minorHAnsi" w:cstheme="minorHAnsi"/>
          <w:i/>
          <w:iCs/>
          <w:color w:val="222222"/>
        </w:rPr>
      </w:pPr>
      <w:r>
        <w:rPr>
          <w:rFonts w:asciiTheme="minorHAnsi" w:eastAsia="Times New Roman" w:hAnsiTheme="minorHAnsi" w:cstheme="minorHAnsi"/>
        </w:rPr>
        <w:t xml:space="preserve">La </w:t>
      </w:r>
      <w:proofErr w:type="spellStart"/>
      <w:r>
        <w:rPr>
          <w:rFonts w:asciiTheme="minorHAnsi" w:eastAsia="Times New Roman" w:hAnsiTheme="minorHAnsi" w:cstheme="minorHAnsi"/>
        </w:rPr>
        <w:t>Breast</w:t>
      </w:r>
      <w:proofErr w:type="spellEnd"/>
      <w:r>
        <w:rPr>
          <w:rFonts w:asciiTheme="minorHAnsi" w:eastAsia="Times New Roman" w:hAnsiTheme="minorHAnsi" w:cstheme="minorHAnsi"/>
        </w:rPr>
        <w:t xml:space="preserve"> </w:t>
      </w:r>
      <w:proofErr w:type="spellStart"/>
      <w:r>
        <w:rPr>
          <w:rFonts w:asciiTheme="minorHAnsi" w:eastAsia="Times New Roman" w:hAnsiTheme="minorHAnsi" w:cstheme="minorHAnsi"/>
        </w:rPr>
        <w:t>unit</w:t>
      </w:r>
      <w:proofErr w:type="spellEnd"/>
      <w:r>
        <w:rPr>
          <w:rFonts w:asciiTheme="minorHAnsi" w:eastAsia="Times New Roman" w:hAnsiTheme="minorHAnsi" w:cstheme="minorHAnsi"/>
        </w:rPr>
        <w:t xml:space="preserve"> dello IOV, </w:t>
      </w:r>
      <w:r w:rsidRPr="0036705C">
        <w:rPr>
          <w:rFonts w:asciiTheme="minorHAnsi" w:eastAsia="Times New Roman" w:hAnsiTheme="minorHAnsi" w:cstheme="minorHAnsi"/>
        </w:rPr>
        <w:t>coordinata dal</w:t>
      </w:r>
      <w:r w:rsidRPr="0036705C">
        <w:rPr>
          <w:rFonts w:asciiTheme="minorHAnsi" w:eastAsia="Times New Roman" w:hAnsiTheme="minorHAnsi" w:cstheme="minorHAnsi"/>
          <w:b/>
        </w:rPr>
        <w:t xml:space="preserve"> professor </w:t>
      </w:r>
      <w:proofErr w:type="spellStart"/>
      <w:r w:rsidRPr="0036705C">
        <w:rPr>
          <w:rFonts w:asciiTheme="minorHAnsi" w:eastAsia="Times New Roman" w:hAnsiTheme="minorHAnsi" w:cstheme="minorHAnsi"/>
          <w:b/>
        </w:rPr>
        <w:t>Pierfranco</w:t>
      </w:r>
      <w:proofErr w:type="spellEnd"/>
      <w:r w:rsidRPr="0036705C">
        <w:rPr>
          <w:rFonts w:asciiTheme="minorHAnsi" w:eastAsia="Times New Roman" w:hAnsiTheme="minorHAnsi" w:cstheme="minorHAnsi"/>
          <w:b/>
        </w:rPr>
        <w:t xml:space="preserve"> Conte</w:t>
      </w:r>
      <w:r>
        <w:rPr>
          <w:rFonts w:asciiTheme="minorHAnsi" w:eastAsia="Times New Roman" w:hAnsiTheme="minorHAnsi" w:cstheme="minorHAnsi"/>
        </w:rPr>
        <w:t xml:space="preserve">, </w:t>
      </w:r>
      <w:r w:rsidR="00D31361" w:rsidRPr="00C65517">
        <w:rPr>
          <w:rFonts w:asciiTheme="minorHAnsi" w:eastAsia="Times New Roman" w:hAnsiTheme="minorHAnsi" w:cstheme="minorHAnsi"/>
        </w:rPr>
        <w:t xml:space="preserve">in particolare, è costituita da </w:t>
      </w:r>
      <w:r>
        <w:rPr>
          <w:rFonts w:asciiTheme="minorHAnsi" w:eastAsia="Times New Roman" w:hAnsiTheme="minorHAnsi" w:cstheme="minorHAnsi"/>
        </w:rPr>
        <w:t xml:space="preserve">specialisti che partecipano alla corretta e completa presa in carico delle pazienti ed include </w:t>
      </w:r>
      <w:r w:rsidR="00D31361" w:rsidRPr="00C65517">
        <w:rPr>
          <w:rFonts w:asciiTheme="minorHAnsi" w:eastAsia="Times New Roman" w:hAnsiTheme="minorHAnsi" w:cstheme="minorHAnsi"/>
        </w:rPr>
        <w:t xml:space="preserve">le seguenti figure professionali: chirurgo senologo, radiologo, oncologo medico, radioterapista, anatomo-patologo, chirurgo plastico, specialista in medicina fisica e riabilitativa, fisioterapista, genetista, medico nucleare, case manager e </w:t>
      </w:r>
      <w:proofErr w:type="spellStart"/>
      <w:r w:rsidR="00D31361" w:rsidRPr="00C65517">
        <w:rPr>
          <w:rFonts w:asciiTheme="minorHAnsi" w:eastAsia="Times New Roman" w:hAnsiTheme="minorHAnsi" w:cstheme="minorHAnsi"/>
        </w:rPr>
        <w:t>psiconcologo</w:t>
      </w:r>
      <w:proofErr w:type="spellEnd"/>
      <w:r w:rsidR="00D31361" w:rsidRPr="00C65517">
        <w:rPr>
          <w:rFonts w:asciiTheme="minorHAnsi" w:eastAsia="Times New Roman" w:hAnsiTheme="minorHAnsi" w:cstheme="minorHAnsi"/>
        </w:rPr>
        <w:t xml:space="preserve">. La </w:t>
      </w:r>
      <w:proofErr w:type="spellStart"/>
      <w:r w:rsidR="00D31361" w:rsidRPr="00C65517">
        <w:rPr>
          <w:rFonts w:asciiTheme="minorHAnsi" w:eastAsia="Times New Roman" w:hAnsiTheme="minorHAnsi" w:cstheme="minorHAnsi"/>
        </w:rPr>
        <w:t>Breast</w:t>
      </w:r>
      <w:proofErr w:type="spellEnd"/>
      <w:r w:rsidR="00D31361" w:rsidRPr="00C65517">
        <w:rPr>
          <w:rFonts w:asciiTheme="minorHAnsi" w:eastAsia="Times New Roman" w:hAnsiTheme="minorHAnsi" w:cstheme="minorHAnsi"/>
        </w:rPr>
        <w:t xml:space="preserve"> </w:t>
      </w:r>
      <w:proofErr w:type="spellStart"/>
      <w:r w:rsidR="00D31361" w:rsidRPr="00C65517">
        <w:rPr>
          <w:rFonts w:asciiTheme="minorHAnsi" w:eastAsia="Times New Roman" w:hAnsiTheme="minorHAnsi" w:cstheme="minorHAnsi"/>
        </w:rPr>
        <w:t>unit</w:t>
      </w:r>
      <w:proofErr w:type="spellEnd"/>
      <w:r w:rsidR="00D31361" w:rsidRPr="00C65517">
        <w:rPr>
          <w:rFonts w:asciiTheme="minorHAnsi" w:eastAsia="Times New Roman" w:hAnsiTheme="minorHAnsi" w:cstheme="minorHAnsi"/>
        </w:rPr>
        <w:t xml:space="preserve"> accompagna la paziente nel suo percorso di cura, sollevandola dalle difficoltà di </w:t>
      </w:r>
      <w:r>
        <w:rPr>
          <w:rFonts w:asciiTheme="minorHAnsi" w:eastAsia="Times New Roman" w:hAnsiTheme="minorHAnsi" w:cstheme="minorHAnsi"/>
        </w:rPr>
        <w:t xml:space="preserve">ricercare </w:t>
      </w:r>
      <w:r w:rsidR="00D31361" w:rsidRPr="00C65517">
        <w:rPr>
          <w:rFonts w:asciiTheme="minorHAnsi" w:eastAsia="Times New Roman" w:hAnsiTheme="minorHAnsi" w:cstheme="minorHAnsi"/>
        </w:rPr>
        <w:t>i medici di riferimento e di programmare gli accessi ospedalieri per visite ed esami, minimizzando i tempi di attesa.</w:t>
      </w:r>
    </w:p>
    <w:p w14:paraId="7D1AEA4E" w14:textId="77777777" w:rsidR="00C65517" w:rsidRDefault="00C65517" w:rsidP="00C65517">
      <w:pPr>
        <w:shd w:val="clear" w:color="auto" w:fill="FFFFFF"/>
        <w:spacing w:before="100" w:beforeAutospacing="1" w:line="253" w:lineRule="atLeast"/>
        <w:jc w:val="right"/>
        <w:rPr>
          <w:rFonts w:asciiTheme="minorHAnsi" w:eastAsia="Times New Roman" w:hAnsiTheme="minorHAnsi" w:cstheme="minorHAnsi"/>
          <w:i/>
          <w:iCs/>
          <w:color w:val="222222"/>
        </w:rPr>
      </w:pPr>
    </w:p>
    <w:p w14:paraId="077E5537" w14:textId="7263E37B" w:rsidR="00C65517" w:rsidRPr="000E45B0" w:rsidRDefault="00C65517" w:rsidP="00C65517">
      <w:pPr>
        <w:shd w:val="clear" w:color="auto" w:fill="FFFFFF"/>
        <w:spacing w:before="100" w:beforeAutospacing="1" w:line="253" w:lineRule="atLeast"/>
        <w:jc w:val="right"/>
        <w:rPr>
          <w:rFonts w:asciiTheme="minorHAnsi" w:eastAsia="Times New Roman" w:hAnsiTheme="minorHAnsi" w:cstheme="minorHAnsi"/>
          <w:i/>
          <w:iCs/>
          <w:color w:val="222222"/>
        </w:rPr>
      </w:pPr>
      <w:r w:rsidRPr="000E45B0">
        <w:rPr>
          <w:rFonts w:asciiTheme="minorHAnsi" w:eastAsia="Times New Roman" w:hAnsiTheme="minorHAnsi" w:cstheme="minorHAnsi"/>
          <w:i/>
          <w:iCs/>
          <w:color w:val="222222"/>
        </w:rPr>
        <w:t>Ufficio Stampa IOV</w:t>
      </w:r>
    </w:p>
    <w:p w14:paraId="1497E03F" w14:textId="77777777" w:rsidR="00C65517" w:rsidRPr="000E45B0" w:rsidRDefault="00C65517" w:rsidP="00C65517">
      <w:pPr>
        <w:shd w:val="clear" w:color="auto" w:fill="FFFFFF"/>
        <w:spacing w:before="100" w:beforeAutospacing="1" w:line="253" w:lineRule="atLeast"/>
        <w:jc w:val="right"/>
        <w:rPr>
          <w:rFonts w:asciiTheme="minorHAnsi" w:eastAsia="Times New Roman" w:hAnsiTheme="minorHAnsi" w:cstheme="minorHAnsi"/>
          <w:i/>
          <w:iCs/>
          <w:color w:val="222222"/>
        </w:rPr>
      </w:pPr>
      <w:r w:rsidRPr="000E45B0">
        <w:rPr>
          <w:rFonts w:asciiTheme="minorHAnsi" w:eastAsia="Times New Roman" w:hAnsiTheme="minorHAnsi" w:cstheme="minorHAnsi"/>
          <w:i/>
          <w:iCs/>
          <w:color w:val="222222"/>
        </w:rPr>
        <w:t>Elisa Fais 340 3006180</w:t>
      </w:r>
    </w:p>
    <w:sectPr w:rsidR="00C65517" w:rsidRPr="000E45B0">
      <w:headerReference w:type="default" r:id="rId9"/>
      <w:footerReference w:type="default" r:id="rId10"/>
      <w:pgSz w:w="11906" w:h="16838"/>
      <w:pgMar w:top="3090" w:right="851" w:bottom="1134" w:left="851" w:header="709" w:footer="854"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31CB8" w14:textId="77777777" w:rsidR="0014749F" w:rsidRDefault="0014749F">
      <w:pPr>
        <w:spacing w:after="0" w:line="240" w:lineRule="auto"/>
      </w:pPr>
      <w:r>
        <w:separator/>
      </w:r>
    </w:p>
  </w:endnote>
  <w:endnote w:type="continuationSeparator" w:id="0">
    <w:p w14:paraId="279A6B99" w14:textId="77777777" w:rsidR="0014749F" w:rsidRDefault="0014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387187"/>
      <w:docPartObj>
        <w:docPartGallery w:val="Page Numbers (Bottom of Page)"/>
        <w:docPartUnique/>
      </w:docPartObj>
    </w:sdtPr>
    <w:sdtEndPr/>
    <w:sdtContent>
      <w:p w14:paraId="44887AEC" w14:textId="6D23B280" w:rsidR="007F3C45" w:rsidRDefault="007F3C45">
        <w:pPr>
          <w:pStyle w:val="Pidipagina"/>
          <w:jc w:val="right"/>
        </w:pPr>
        <w:r>
          <w:fldChar w:fldCharType="begin"/>
        </w:r>
        <w:r>
          <w:instrText>PAGE   \* MERGEFORMAT</w:instrText>
        </w:r>
        <w:r>
          <w:fldChar w:fldCharType="separate"/>
        </w:r>
        <w:r w:rsidR="0036705C">
          <w:rPr>
            <w:noProof/>
          </w:rPr>
          <w:t>1</w:t>
        </w:r>
        <w:r>
          <w:fldChar w:fldCharType="end"/>
        </w:r>
      </w:p>
    </w:sdtContent>
  </w:sdt>
  <w:p w14:paraId="4534082E" w14:textId="4E91A58A" w:rsidR="005B432F" w:rsidRDefault="005B432F">
    <w:pPr>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3B151" w14:textId="77777777" w:rsidR="0014749F" w:rsidRDefault="0014749F">
      <w:pPr>
        <w:spacing w:after="0" w:line="240" w:lineRule="auto"/>
      </w:pPr>
      <w:r>
        <w:separator/>
      </w:r>
    </w:p>
  </w:footnote>
  <w:footnote w:type="continuationSeparator" w:id="0">
    <w:p w14:paraId="119F5B95" w14:textId="77777777" w:rsidR="0014749F" w:rsidRDefault="00147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8FC8A" w14:textId="77777777" w:rsidR="005B432F" w:rsidRDefault="002B32A3">
    <w:pPr>
      <w:tabs>
        <w:tab w:val="center" w:pos="4819"/>
        <w:tab w:val="right" w:pos="9638"/>
      </w:tabs>
      <w:spacing w:after="0" w:line="240" w:lineRule="auto"/>
      <w:rPr>
        <w:color w:val="000000"/>
      </w:rPr>
    </w:pPr>
    <w:r>
      <w:rPr>
        <w:noProof/>
        <w:color w:val="000000"/>
      </w:rPr>
      <mc:AlternateContent>
        <mc:Choice Requires="wps">
          <w:drawing>
            <wp:anchor distT="0" distB="0" distL="114300" distR="114300" simplePos="0" relativeHeight="2" behindDoc="1" locked="0" layoutInCell="1" allowOverlap="1" wp14:anchorId="7BCA1CC1" wp14:editId="13BE001E">
              <wp:simplePos x="0" y="0"/>
              <wp:positionH relativeFrom="column">
                <wp:posOffset>1765300</wp:posOffset>
              </wp:positionH>
              <wp:positionV relativeFrom="paragraph">
                <wp:posOffset>635</wp:posOffset>
              </wp:positionV>
              <wp:extent cx="2947035" cy="1094105"/>
              <wp:effectExtent l="0" t="0" r="0" b="0"/>
              <wp:wrapNone/>
              <wp:docPr id="1" name="Rettangolo 332"/>
              <wp:cNvGraphicFramePr/>
              <a:graphic xmlns:a="http://schemas.openxmlformats.org/drawingml/2006/main">
                <a:graphicData uri="http://schemas.microsoft.com/office/word/2010/wordprocessingShape">
                  <wps:wsp>
                    <wps:cNvSpPr/>
                    <wps:spPr>
                      <a:xfrm>
                        <a:off x="0" y="0"/>
                        <a:ext cx="2946240" cy="10933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C03ABA1" w14:textId="77777777" w:rsidR="005B432F" w:rsidRDefault="002B32A3">
                          <w:pPr>
                            <w:pStyle w:val="Contenutocornice"/>
                            <w:spacing w:after="0" w:line="240" w:lineRule="auto"/>
                            <w:jc w:val="center"/>
                          </w:pPr>
                          <w:r>
                            <w:rPr>
                              <w:b/>
                              <w:color w:val="000000"/>
                              <w:sz w:val="32"/>
                            </w:rPr>
                            <w:t>Regione del Veneto</w:t>
                          </w:r>
                        </w:p>
                        <w:p w14:paraId="53DBFC8E" w14:textId="77777777" w:rsidR="005B432F" w:rsidRDefault="002B32A3">
                          <w:pPr>
                            <w:pStyle w:val="Contenutocornice"/>
                            <w:spacing w:after="0" w:line="240" w:lineRule="auto"/>
                            <w:jc w:val="center"/>
                          </w:pPr>
                          <w:r>
                            <w:rPr>
                              <w:b/>
                              <w:color w:val="000000"/>
                              <w:sz w:val="32"/>
                            </w:rPr>
                            <w:t>Istituto Oncologico Veneto</w:t>
                          </w:r>
                        </w:p>
                        <w:p w14:paraId="3974AED9" w14:textId="77777777" w:rsidR="005B432F" w:rsidRDefault="002B32A3">
                          <w:pPr>
                            <w:pStyle w:val="Contenutocornice"/>
                            <w:spacing w:after="0" w:line="240" w:lineRule="auto"/>
                            <w:jc w:val="center"/>
                          </w:pPr>
                          <w:r>
                            <w:rPr>
                              <w:b/>
                              <w:color w:val="000000"/>
                              <w:sz w:val="20"/>
                            </w:rPr>
                            <w:t>Istituto di Ricovero e Cura a Carattere Scientifico</w:t>
                          </w:r>
                        </w:p>
                        <w:p w14:paraId="4C649DD0" w14:textId="77777777" w:rsidR="005B432F" w:rsidRDefault="005B432F">
                          <w:pPr>
                            <w:pStyle w:val="Contenutocornice"/>
                            <w:spacing w:after="0" w:line="240" w:lineRule="auto"/>
                            <w:jc w:val="center"/>
                          </w:pPr>
                        </w:p>
                        <w:p w14:paraId="4B070C61" w14:textId="77777777" w:rsidR="005B432F" w:rsidRDefault="005B432F">
                          <w:pPr>
                            <w:pStyle w:val="Contenutocornice"/>
                            <w:spacing w:after="0" w:line="240" w:lineRule="auto"/>
                            <w:jc w:val="center"/>
                          </w:pPr>
                        </w:p>
                      </w:txbxContent>
                    </wps:txbx>
                    <wps:bodyPr>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BCA1CC1" id="Rettangolo 332" o:spid="_x0000_s1026" style="position:absolute;margin-left:139pt;margin-top:.05pt;width:232.05pt;height:86.1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" stroked="f">
              <v:textbox>
                <w:txbxContent>
                  <w:p w14:paraId="1C03ABA1" w14:textId="77777777" w:rsidR="005B432F" w:rsidRDefault="002B32A3">
                    <w:pPr>
                      <w:pStyle w:val="Contenutocornice"/>
                      <w:spacing w:after="0" w:line="240" w:lineRule="auto"/>
                      <w:jc w:val="center"/>
                    </w:pPr>
                    <w:r>
                      <w:rPr>
                        <w:b/>
                        <w:color w:val="000000"/>
                        <w:sz w:val="32"/>
                      </w:rPr>
                      <w:t>Regione del Veneto</w:t>
                    </w:r>
                  </w:p>
                  <w:p w14:paraId="53DBFC8E" w14:textId="77777777" w:rsidR="005B432F" w:rsidRDefault="002B32A3">
                    <w:pPr>
                      <w:pStyle w:val="Contenutocornice"/>
                      <w:spacing w:after="0" w:line="240" w:lineRule="auto"/>
                      <w:jc w:val="center"/>
                    </w:pPr>
                    <w:r>
                      <w:rPr>
                        <w:b/>
                        <w:color w:val="000000"/>
                        <w:sz w:val="32"/>
                      </w:rPr>
                      <w:t>Istituto Oncologico Veneto</w:t>
                    </w:r>
                  </w:p>
                  <w:p w14:paraId="3974AED9" w14:textId="77777777" w:rsidR="005B432F" w:rsidRDefault="002B32A3">
                    <w:pPr>
                      <w:pStyle w:val="Contenutocornice"/>
                      <w:spacing w:after="0" w:line="240" w:lineRule="auto"/>
                      <w:jc w:val="center"/>
                    </w:pPr>
                    <w:r>
                      <w:rPr>
                        <w:b/>
                        <w:color w:val="000000"/>
                        <w:sz w:val="20"/>
                      </w:rPr>
                      <w:t>Istituto di Ricovero e Cura a Carattere Scientifico</w:t>
                    </w:r>
                  </w:p>
                  <w:p w14:paraId="4C649DD0" w14:textId="77777777" w:rsidR="005B432F" w:rsidRDefault="005B432F">
                    <w:pPr>
                      <w:pStyle w:val="Contenutocornice"/>
                      <w:spacing w:after="0" w:line="240" w:lineRule="auto"/>
                      <w:jc w:val="center"/>
                    </w:pPr>
                  </w:p>
                  <w:p w14:paraId="4B070C61" w14:textId="77777777" w:rsidR="005B432F" w:rsidRDefault="005B432F">
                    <w:pPr>
                      <w:pStyle w:val="Contenutocornice"/>
                      <w:spacing w:after="0" w:line="240" w:lineRule="auto"/>
                      <w:jc w:val="center"/>
                    </w:pPr>
                  </w:p>
                </w:txbxContent>
              </v:textbox>
            </v:rect>
          </w:pict>
        </mc:Fallback>
      </mc:AlternateContent>
    </w:r>
    <w:r>
      <w:rPr>
        <w:noProof/>
        <w:color w:val="000000"/>
      </w:rPr>
      <mc:AlternateContent>
        <mc:Choice Requires="wps">
          <w:drawing>
            <wp:anchor distT="0" distB="0" distL="114300" distR="114300" simplePos="0" relativeHeight="3" behindDoc="1" locked="0" layoutInCell="1" allowOverlap="1" wp14:anchorId="7B1736DE" wp14:editId="44A0D6CA">
              <wp:simplePos x="0" y="0"/>
              <wp:positionH relativeFrom="column">
                <wp:posOffset>-118745</wp:posOffset>
              </wp:positionH>
              <wp:positionV relativeFrom="paragraph">
                <wp:posOffset>-51435</wp:posOffset>
              </wp:positionV>
              <wp:extent cx="1289050" cy="1609725"/>
              <wp:effectExtent l="0" t="0" r="0" b="0"/>
              <wp:wrapNone/>
              <wp:docPr id="3" name="Casella di testo 330"/>
              <wp:cNvGraphicFramePr/>
              <a:graphic xmlns:a="http://schemas.openxmlformats.org/drawingml/2006/main">
                <a:graphicData uri="http://schemas.microsoft.com/office/word/2010/wordprocessingShape">
                  <wps:wsp>
                    <wps:cNvSpPr/>
                    <wps:spPr>
                      <a:xfrm>
                        <a:off x="0" y="0"/>
                        <a:ext cx="1288440" cy="16092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146CBBB3" w14:textId="77777777" w:rsidR="005B432F" w:rsidRDefault="002B32A3">
                          <w:pPr>
                            <w:pStyle w:val="Contenutocornice"/>
                            <w:jc w:val="center"/>
                          </w:pPr>
                          <w:r>
                            <w:rPr>
                              <w:noProof/>
                            </w:rPr>
                            <w:drawing>
                              <wp:inline distT="0" distB="0" distL="0" distR="0" wp14:anchorId="2EEDA98B" wp14:editId="6E8E0818">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14:paraId="2A698624" w14:textId="77777777" w:rsidR="005B432F" w:rsidRDefault="005B432F">
                          <w:pPr>
                            <w:pStyle w:val="Contenutocornice"/>
                            <w:jc w:val="center"/>
                          </w:pPr>
                        </w:p>
                      </w:txbxContent>
                    </wps:txbx>
                    <wps:bodyPr>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B1736DE" id="Casella di testo 330" o:spid="_x0000_s1027" style="position:absolute;margin-left:-9.35pt;margin-top:-4.05pt;width:101.5pt;height:126.7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" stroked="f" strokeweight=".26mm">
              <v:textbox>
                <w:txbxContent>
                  <w:p w14:paraId="146CBBB3" w14:textId="77777777" w:rsidR="005B432F" w:rsidRDefault="002B32A3">
                    <w:pPr>
                      <w:pStyle w:val="Contenutocornice"/>
                      <w:jc w:val="center"/>
                    </w:pPr>
                    <w:r>
                      <w:rPr>
                        <w:noProof/>
                      </w:rPr>
                      <w:drawing>
                        <wp:inline distT="0" distB="0" distL="0" distR="0" wp14:anchorId="2EEDA98B" wp14:editId="6E8E0818">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2"/>
                                  <a:stretch>
                                    <a:fillRect/>
                                  </a:stretch>
                                </pic:blipFill>
                                <pic:spPr bwMode="auto">
                                  <a:xfrm>
                                    <a:off x="0" y="0"/>
                                    <a:ext cx="835025" cy="887095"/>
                                  </a:xfrm>
                                  <a:prstGeom prst="rect">
                                    <a:avLst/>
                                  </a:prstGeom>
                                </pic:spPr>
                              </pic:pic>
                            </a:graphicData>
                          </a:graphic>
                        </wp:inline>
                      </w:drawing>
                    </w:r>
                  </w:p>
                  <w:p w14:paraId="2A698624" w14:textId="77777777" w:rsidR="005B432F" w:rsidRDefault="005B432F">
                    <w:pPr>
                      <w:pStyle w:val="Contenutocornice"/>
                      <w:jc w:val="center"/>
                    </w:pPr>
                  </w:p>
                </w:txbxContent>
              </v:textbox>
            </v:rect>
          </w:pict>
        </mc:Fallback>
      </mc:AlternateContent>
    </w:r>
    <w:r>
      <w:rPr>
        <w:noProof/>
        <w:color w:val="000000"/>
      </w:rPr>
      <mc:AlternateContent>
        <mc:Choice Requires="wps">
          <w:drawing>
            <wp:anchor distT="0" distB="0" distL="114300" distR="114300" simplePos="0" relativeHeight="4" behindDoc="1" locked="0" layoutInCell="1" allowOverlap="1" wp14:anchorId="695CCBD6" wp14:editId="2804C362">
              <wp:simplePos x="0" y="0"/>
              <wp:positionH relativeFrom="column">
                <wp:posOffset>5218430</wp:posOffset>
              </wp:positionH>
              <wp:positionV relativeFrom="paragraph">
                <wp:posOffset>-40005</wp:posOffset>
              </wp:positionV>
              <wp:extent cx="1312545" cy="1064260"/>
              <wp:effectExtent l="0" t="0" r="0" b="0"/>
              <wp:wrapNone/>
              <wp:docPr id="7" name="Casella di testo 331"/>
              <wp:cNvGraphicFramePr/>
              <a:graphic xmlns:a="http://schemas.openxmlformats.org/drawingml/2006/main">
                <a:graphicData uri="http://schemas.microsoft.com/office/word/2010/wordprocessingShape">
                  <wps:wsp>
                    <wps:cNvSpPr/>
                    <wps:spPr>
                      <a:xfrm>
                        <a:off x="0" y="0"/>
                        <a:ext cx="13118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4FB0DFE3" w14:textId="77777777" w:rsidR="005B432F" w:rsidRDefault="002B32A3">
                          <w:pPr>
                            <w:pStyle w:val="Contenutocornice"/>
                          </w:pPr>
                          <w:r>
                            <w:rPr>
                              <w:noProof/>
                            </w:rPr>
                            <w:drawing>
                              <wp:inline distT="0" distB="0" distL="0" distR="9525" wp14:anchorId="59D96F50" wp14:editId="05902DCD">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3"/>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95CCBD6" id="Casella di testo 331" o:spid="_x0000_s1028" style="position:absolute;margin-left:410.9pt;margin-top:-3.15pt;width:103.35pt;height:83.8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" stroked="f" strokeweight=".26mm">
              <v:textbox style="mso-fit-shape-to-text:t">
                <w:txbxContent>
                  <w:p w14:paraId="4FB0DFE3" w14:textId="77777777" w:rsidR="005B432F" w:rsidRDefault="002B32A3">
                    <w:pPr>
                      <w:pStyle w:val="Contenutocornice"/>
                    </w:pPr>
                    <w:r>
                      <w:rPr>
                        <w:noProof/>
                      </w:rPr>
                      <w:drawing>
                        <wp:inline distT="0" distB="0" distL="0" distR="9525" wp14:anchorId="59D96F50" wp14:editId="05902DCD">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4"/>
                                  <a:stretch>
                                    <a:fillRect/>
                                  </a:stretch>
                                </pic:blipFill>
                                <pic:spPr bwMode="auto">
                                  <a:xfrm>
                                    <a:off x="0" y="0"/>
                                    <a:ext cx="1133475" cy="882015"/>
                                  </a:xfrm>
                                  <a:prstGeom prst="rect">
                                    <a:avLst/>
                                  </a:prstGeom>
                                </pic:spPr>
                              </pic:pic>
                            </a:graphicData>
                          </a:graphic>
                        </wp:inline>
                      </w:drawing>
                    </w:r>
                  </w:p>
                </w:txbxContent>
              </v:textbox>
            </v:rect>
          </w:pict>
        </mc:Fallback>
      </mc:AlternateContent>
    </w:r>
  </w:p>
  <w:p w14:paraId="386D1DB7" w14:textId="77777777" w:rsidR="005B432F" w:rsidRDefault="005B432F">
    <w:pP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31FF9"/>
    <w:multiLevelType w:val="hybridMultilevel"/>
    <w:tmpl w:val="4F4C91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3F54BD"/>
    <w:multiLevelType w:val="hybridMultilevel"/>
    <w:tmpl w:val="4E14A988"/>
    <w:lvl w:ilvl="0" w:tplc="7134548E">
      <w:start w:val="1"/>
      <w:numFmt w:val="bullet"/>
      <w:lvlText w:val="•"/>
      <w:lvlJc w:val="left"/>
      <w:pPr>
        <w:tabs>
          <w:tab w:val="num" w:pos="720"/>
        </w:tabs>
        <w:ind w:left="720" w:hanging="360"/>
      </w:pPr>
      <w:rPr>
        <w:rFonts w:ascii="Arial" w:hAnsi="Arial" w:hint="default"/>
      </w:rPr>
    </w:lvl>
    <w:lvl w:ilvl="1" w:tplc="24DC5F52" w:tentative="1">
      <w:start w:val="1"/>
      <w:numFmt w:val="bullet"/>
      <w:lvlText w:val="•"/>
      <w:lvlJc w:val="left"/>
      <w:pPr>
        <w:tabs>
          <w:tab w:val="num" w:pos="1440"/>
        </w:tabs>
        <w:ind w:left="1440" w:hanging="360"/>
      </w:pPr>
      <w:rPr>
        <w:rFonts w:ascii="Arial" w:hAnsi="Arial" w:hint="default"/>
      </w:rPr>
    </w:lvl>
    <w:lvl w:ilvl="2" w:tplc="47C4B33A" w:tentative="1">
      <w:start w:val="1"/>
      <w:numFmt w:val="bullet"/>
      <w:lvlText w:val="•"/>
      <w:lvlJc w:val="left"/>
      <w:pPr>
        <w:tabs>
          <w:tab w:val="num" w:pos="2160"/>
        </w:tabs>
        <w:ind w:left="2160" w:hanging="360"/>
      </w:pPr>
      <w:rPr>
        <w:rFonts w:ascii="Arial" w:hAnsi="Arial" w:hint="default"/>
      </w:rPr>
    </w:lvl>
    <w:lvl w:ilvl="3" w:tplc="611250E4" w:tentative="1">
      <w:start w:val="1"/>
      <w:numFmt w:val="bullet"/>
      <w:lvlText w:val="•"/>
      <w:lvlJc w:val="left"/>
      <w:pPr>
        <w:tabs>
          <w:tab w:val="num" w:pos="2880"/>
        </w:tabs>
        <w:ind w:left="2880" w:hanging="360"/>
      </w:pPr>
      <w:rPr>
        <w:rFonts w:ascii="Arial" w:hAnsi="Arial" w:hint="default"/>
      </w:rPr>
    </w:lvl>
    <w:lvl w:ilvl="4" w:tplc="D4CADFDC" w:tentative="1">
      <w:start w:val="1"/>
      <w:numFmt w:val="bullet"/>
      <w:lvlText w:val="•"/>
      <w:lvlJc w:val="left"/>
      <w:pPr>
        <w:tabs>
          <w:tab w:val="num" w:pos="3600"/>
        </w:tabs>
        <w:ind w:left="3600" w:hanging="360"/>
      </w:pPr>
      <w:rPr>
        <w:rFonts w:ascii="Arial" w:hAnsi="Arial" w:hint="default"/>
      </w:rPr>
    </w:lvl>
    <w:lvl w:ilvl="5" w:tplc="9C3E7EEA" w:tentative="1">
      <w:start w:val="1"/>
      <w:numFmt w:val="bullet"/>
      <w:lvlText w:val="•"/>
      <w:lvlJc w:val="left"/>
      <w:pPr>
        <w:tabs>
          <w:tab w:val="num" w:pos="4320"/>
        </w:tabs>
        <w:ind w:left="4320" w:hanging="360"/>
      </w:pPr>
      <w:rPr>
        <w:rFonts w:ascii="Arial" w:hAnsi="Arial" w:hint="default"/>
      </w:rPr>
    </w:lvl>
    <w:lvl w:ilvl="6" w:tplc="395E5DF6" w:tentative="1">
      <w:start w:val="1"/>
      <w:numFmt w:val="bullet"/>
      <w:lvlText w:val="•"/>
      <w:lvlJc w:val="left"/>
      <w:pPr>
        <w:tabs>
          <w:tab w:val="num" w:pos="5040"/>
        </w:tabs>
        <w:ind w:left="5040" w:hanging="360"/>
      </w:pPr>
      <w:rPr>
        <w:rFonts w:ascii="Arial" w:hAnsi="Arial" w:hint="default"/>
      </w:rPr>
    </w:lvl>
    <w:lvl w:ilvl="7" w:tplc="20A6FEB8" w:tentative="1">
      <w:start w:val="1"/>
      <w:numFmt w:val="bullet"/>
      <w:lvlText w:val="•"/>
      <w:lvlJc w:val="left"/>
      <w:pPr>
        <w:tabs>
          <w:tab w:val="num" w:pos="5760"/>
        </w:tabs>
        <w:ind w:left="5760" w:hanging="360"/>
      </w:pPr>
      <w:rPr>
        <w:rFonts w:ascii="Arial" w:hAnsi="Arial" w:hint="default"/>
      </w:rPr>
    </w:lvl>
    <w:lvl w:ilvl="8" w:tplc="635408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504EE3"/>
    <w:multiLevelType w:val="hybridMultilevel"/>
    <w:tmpl w:val="CD1C21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BDD7C86"/>
    <w:multiLevelType w:val="hybridMultilevel"/>
    <w:tmpl w:val="259C2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2F"/>
    <w:rsid w:val="00072FB1"/>
    <w:rsid w:val="00090D80"/>
    <w:rsid w:val="00092D91"/>
    <w:rsid w:val="000A17F2"/>
    <w:rsid w:val="00131D09"/>
    <w:rsid w:val="0014749F"/>
    <w:rsid w:val="00192D53"/>
    <w:rsid w:val="001D5DBE"/>
    <w:rsid w:val="00206AE4"/>
    <w:rsid w:val="002B32A3"/>
    <w:rsid w:val="002C0CF5"/>
    <w:rsid w:val="003342BA"/>
    <w:rsid w:val="00351C7D"/>
    <w:rsid w:val="00360DCF"/>
    <w:rsid w:val="0036705C"/>
    <w:rsid w:val="0038013D"/>
    <w:rsid w:val="003E55F8"/>
    <w:rsid w:val="00451DC1"/>
    <w:rsid w:val="004739D8"/>
    <w:rsid w:val="004A5B3E"/>
    <w:rsid w:val="00541B05"/>
    <w:rsid w:val="00554F29"/>
    <w:rsid w:val="00563F4D"/>
    <w:rsid w:val="00575C35"/>
    <w:rsid w:val="005A6D19"/>
    <w:rsid w:val="005B432F"/>
    <w:rsid w:val="005C3578"/>
    <w:rsid w:val="005E6AE7"/>
    <w:rsid w:val="00657B5E"/>
    <w:rsid w:val="00696ECE"/>
    <w:rsid w:val="006C3A8C"/>
    <w:rsid w:val="006D415F"/>
    <w:rsid w:val="00732077"/>
    <w:rsid w:val="00735D8D"/>
    <w:rsid w:val="00745231"/>
    <w:rsid w:val="00747568"/>
    <w:rsid w:val="007F3C45"/>
    <w:rsid w:val="008273DE"/>
    <w:rsid w:val="00831495"/>
    <w:rsid w:val="00835598"/>
    <w:rsid w:val="00874C22"/>
    <w:rsid w:val="00881638"/>
    <w:rsid w:val="00924503"/>
    <w:rsid w:val="00934EC7"/>
    <w:rsid w:val="00936F4C"/>
    <w:rsid w:val="009948BB"/>
    <w:rsid w:val="009B76F0"/>
    <w:rsid w:val="00A11A72"/>
    <w:rsid w:val="00A23895"/>
    <w:rsid w:val="00A27A33"/>
    <w:rsid w:val="00AF5DBA"/>
    <w:rsid w:val="00B42EC0"/>
    <w:rsid w:val="00B626AA"/>
    <w:rsid w:val="00B73B42"/>
    <w:rsid w:val="00BA0540"/>
    <w:rsid w:val="00BD28F5"/>
    <w:rsid w:val="00C12032"/>
    <w:rsid w:val="00C34FAC"/>
    <w:rsid w:val="00C65517"/>
    <w:rsid w:val="00C87CEB"/>
    <w:rsid w:val="00CD1A50"/>
    <w:rsid w:val="00D16FD0"/>
    <w:rsid w:val="00D31361"/>
    <w:rsid w:val="00D41E3C"/>
    <w:rsid w:val="00D45609"/>
    <w:rsid w:val="00D46456"/>
    <w:rsid w:val="00D47D7B"/>
    <w:rsid w:val="00D60F04"/>
    <w:rsid w:val="00DE0F83"/>
    <w:rsid w:val="00E0390D"/>
    <w:rsid w:val="00E071FC"/>
    <w:rsid w:val="00E072A9"/>
    <w:rsid w:val="00E13585"/>
    <w:rsid w:val="00E64C25"/>
    <w:rsid w:val="00F00B5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808F"/>
  <w15:docId w15:val="{8364E6C3-2E6D-4892-B071-453D653A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D4B"/>
    <w:pPr>
      <w:spacing w:after="200" w:line="276" w:lineRule="auto"/>
    </w:pPr>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CC183D"/>
    <w:rPr>
      <w:color w:val="0000FF" w:themeColor="hyperlink"/>
      <w:u w:val="single"/>
    </w:rPr>
  </w:style>
  <w:style w:type="character" w:customStyle="1" w:styleId="apple-converted-space">
    <w:name w:val="apple-converted-space"/>
    <w:basedOn w:val="Carpredefinitoparagrafo"/>
    <w:qFormat/>
    <w:rsid w:val="00E86FE9"/>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qFormat/>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881638"/>
    <w:rPr>
      <w:color w:val="0000FF" w:themeColor="hyperlink"/>
      <w:u w:val="single"/>
    </w:rPr>
  </w:style>
  <w:style w:type="character" w:customStyle="1" w:styleId="Menzionenonrisolta1">
    <w:name w:val="Menzione non risolta1"/>
    <w:basedOn w:val="Carpredefinitoparagrafo"/>
    <w:uiPriority w:val="99"/>
    <w:semiHidden/>
    <w:unhideWhenUsed/>
    <w:rsid w:val="00881638"/>
    <w:rPr>
      <w:color w:val="605E5C"/>
      <w:shd w:val="clear" w:color="auto" w:fill="E1DFDD"/>
    </w:rPr>
  </w:style>
  <w:style w:type="paragraph" w:styleId="Paragrafoelenco">
    <w:name w:val="List Paragraph"/>
    <w:basedOn w:val="Normale"/>
    <w:uiPriority w:val="34"/>
    <w:qFormat/>
    <w:rsid w:val="009B7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7073">
      <w:bodyDiv w:val="1"/>
      <w:marLeft w:val="0"/>
      <w:marRight w:val="0"/>
      <w:marTop w:val="0"/>
      <w:marBottom w:val="0"/>
      <w:divBdr>
        <w:top w:val="none" w:sz="0" w:space="0" w:color="auto"/>
        <w:left w:val="none" w:sz="0" w:space="0" w:color="auto"/>
        <w:bottom w:val="none" w:sz="0" w:space="0" w:color="auto"/>
        <w:right w:val="none" w:sz="0" w:space="0" w:color="auto"/>
      </w:divBdr>
      <w:divsChild>
        <w:div w:id="351880444">
          <w:marLeft w:val="446"/>
          <w:marRight w:val="0"/>
          <w:marTop w:val="0"/>
          <w:marBottom w:val="0"/>
          <w:divBdr>
            <w:top w:val="none" w:sz="0" w:space="0" w:color="auto"/>
            <w:left w:val="none" w:sz="0" w:space="0" w:color="auto"/>
            <w:bottom w:val="none" w:sz="0" w:space="0" w:color="auto"/>
            <w:right w:val="none" w:sz="0" w:space="0" w:color="auto"/>
          </w:divBdr>
        </w:div>
        <w:div w:id="1843857961">
          <w:marLeft w:val="446"/>
          <w:marRight w:val="0"/>
          <w:marTop w:val="0"/>
          <w:marBottom w:val="0"/>
          <w:divBdr>
            <w:top w:val="none" w:sz="0" w:space="0" w:color="auto"/>
            <w:left w:val="none" w:sz="0" w:space="0" w:color="auto"/>
            <w:bottom w:val="none" w:sz="0" w:space="0" w:color="auto"/>
            <w:right w:val="none" w:sz="0" w:space="0" w:color="auto"/>
          </w:divBdr>
        </w:div>
        <w:div w:id="178740931">
          <w:marLeft w:val="446"/>
          <w:marRight w:val="0"/>
          <w:marTop w:val="0"/>
          <w:marBottom w:val="0"/>
          <w:divBdr>
            <w:top w:val="none" w:sz="0" w:space="0" w:color="auto"/>
            <w:left w:val="none" w:sz="0" w:space="0" w:color="auto"/>
            <w:bottom w:val="none" w:sz="0" w:space="0" w:color="auto"/>
            <w:right w:val="none" w:sz="0" w:space="0" w:color="auto"/>
          </w:divBdr>
        </w:div>
      </w:divsChild>
    </w:div>
    <w:div w:id="414665356">
      <w:bodyDiv w:val="1"/>
      <w:marLeft w:val="0"/>
      <w:marRight w:val="0"/>
      <w:marTop w:val="0"/>
      <w:marBottom w:val="0"/>
      <w:divBdr>
        <w:top w:val="none" w:sz="0" w:space="0" w:color="auto"/>
        <w:left w:val="none" w:sz="0" w:space="0" w:color="auto"/>
        <w:bottom w:val="none" w:sz="0" w:space="0" w:color="auto"/>
        <w:right w:val="none" w:sz="0" w:space="0" w:color="auto"/>
      </w:divBdr>
    </w:div>
    <w:div w:id="610479408">
      <w:bodyDiv w:val="1"/>
      <w:marLeft w:val="0"/>
      <w:marRight w:val="0"/>
      <w:marTop w:val="0"/>
      <w:marBottom w:val="0"/>
      <w:divBdr>
        <w:top w:val="none" w:sz="0" w:space="0" w:color="auto"/>
        <w:left w:val="none" w:sz="0" w:space="0" w:color="auto"/>
        <w:bottom w:val="none" w:sz="0" w:space="0" w:color="auto"/>
        <w:right w:val="none" w:sz="0" w:space="0" w:color="auto"/>
      </w:divBdr>
    </w:div>
    <w:div w:id="98331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image" Target="media/image20.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MvWRa3IIOzJPgmYazGPWm1uAhAA==">AMUW2mUUovvDbsvSwpjLKjwqHorLzVnPFoQLLmeQ6yiqFSQiXsaQTqOikmXJJ33QUypg3/5wzvFwHyX2vchvUOO7pi2CXC3Sy8c3yWzBQGCkdh28yTf9o/x63N4XIT8hkmTyAA3yEZ8U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3B9FBE-B94E-4EF5-86B7-8CFD3B52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2463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Cioffredi</dc:creator>
  <dc:description/>
  <cp:lastModifiedBy>Sabrina Chiapponi</cp:lastModifiedBy>
  <cp:revision>5</cp:revision>
  <cp:lastPrinted>2020-04-27T10:56:00Z</cp:lastPrinted>
  <dcterms:created xsi:type="dcterms:W3CDTF">2020-10-15T09:43:00Z</dcterms:created>
  <dcterms:modified xsi:type="dcterms:W3CDTF">2020-10-15T10:45:00Z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