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E6BD8" w14:textId="7B77C232" w:rsidR="00092099" w:rsidRPr="0022479B" w:rsidRDefault="00AC795B" w:rsidP="0022479B">
      <w:pPr>
        <w:tabs>
          <w:tab w:val="left" w:pos="5245"/>
        </w:tabs>
        <w:rPr>
          <w:rFonts w:asciiTheme="minorHAnsi" w:eastAsia="Times New Roman" w:hAnsiTheme="minorHAnsi" w:cstheme="minorHAnsi"/>
          <w:b/>
          <w:sz w:val="42"/>
          <w:szCs w:val="42"/>
        </w:rPr>
      </w:pPr>
      <w:bookmarkStart w:id="0" w:name="_GoBack"/>
      <w:r w:rsidRPr="0022479B">
        <w:rPr>
          <w:rFonts w:asciiTheme="minorHAnsi" w:eastAsia="Times New Roman" w:hAnsiTheme="minorHAnsi" w:cstheme="minorHAnsi"/>
          <w:b/>
          <w:sz w:val="42"/>
          <w:szCs w:val="42"/>
        </w:rPr>
        <w:t>E’ online la c</w:t>
      </w:r>
      <w:r w:rsidR="0022479B" w:rsidRPr="0022479B">
        <w:rPr>
          <w:rFonts w:asciiTheme="minorHAnsi" w:eastAsia="Times New Roman" w:hAnsiTheme="minorHAnsi" w:cstheme="minorHAnsi"/>
          <w:b/>
          <w:sz w:val="42"/>
          <w:szCs w:val="42"/>
        </w:rPr>
        <w:t>ollana</w:t>
      </w:r>
      <w:r w:rsidRPr="0022479B">
        <w:rPr>
          <w:rFonts w:asciiTheme="minorHAnsi" w:eastAsia="Times New Roman" w:hAnsiTheme="minorHAnsi" w:cstheme="minorHAnsi"/>
          <w:b/>
          <w:sz w:val="42"/>
          <w:szCs w:val="42"/>
        </w:rPr>
        <w:t xml:space="preserve"> di approfondimenti </w:t>
      </w:r>
      <w:r w:rsidR="0022479B" w:rsidRPr="0022479B">
        <w:rPr>
          <w:rFonts w:asciiTheme="minorHAnsi" w:eastAsia="Times New Roman" w:hAnsiTheme="minorHAnsi" w:cstheme="minorHAnsi"/>
          <w:b/>
          <w:sz w:val="42"/>
          <w:szCs w:val="42"/>
        </w:rPr>
        <w:t xml:space="preserve">tematici dello </w:t>
      </w:r>
      <w:r w:rsidRPr="0022479B">
        <w:rPr>
          <w:rFonts w:asciiTheme="minorHAnsi" w:eastAsia="Times New Roman" w:hAnsiTheme="minorHAnsi" w:cstheme="minorHAnsi"/>
          <w:b/>
          <w:sz w:val="42"/>
          <w:szCs w:val="42"/>
        </w:rPr>
        <w:t>IOV</w:t>
      </w:r>
    </w:p>
    <w:p w14:paraId="51D79911" w14:textId="57180AD3" w:rsidR="0022479B" w:rsidRPr="00AA0922" w:rsidRDefault="00DD7AC6" w:rsidP="0022479B">
      <w:pPr>
        <w:tabs>
          <w:tab w:val="left" w:pos="5245"/>
        </w:tabs>
        <w:jc w:val="center"/>
        <w:rPr>
          <w:rFonts w:asciiTheme="minorHAnsi" w:eastAsia="Times New Roman" w:hAnsiTheme="minorHAnsi" w:cstheme="minorHAnsi"/>
          <w:b/>
          <w:sz w:val="40"/>
          <w:szCs w:val="44"/>
        </w:rPr>
      </w:pPr>
      <w:r w:rsidRPr="00AA0922">
        <w:rPr>
          <w:rFonts w:asciiTheme="minorHAnsi" w:eastAsia="Times New Roman" w:hAnsiTheme="minorHAnsi" w:cstheme="minorHAnsi"/>
          <w:b/>
          <w:sz w:val="40"/>
          <w:szCs w:val="44"/>
        </w:rPr>
        <w:t>«</w:t>
      </w:r>
      <w:r w:rsidR="008E2FB5" w:rsidRPr="00AA0922">
        <w:rPr>
          <w:rFonts w:asciiTheme="minorHAnsi" w:eastAsia="Times New Roman" w:hAnsiTheme="minorHAnsi" w:cstheme="minorHAnsi"/>
          <w:b/>
          <w:sz w:val="40"/>
          <w:szCs w:val="44"/>
        </w:rPr>
        <w:t>Informazioni affidabili e accessibili a tutti</w:t>
      </w:r>
      <w:r w:rsidRPr="00AA0922">
        <w:rPr>
          <w:rFonts w:asciiTheme="minorHAnsi" w:eastAsia="Times New Roman" w:hAnsiTheme="minorHAnsi" w:cstheme="minorHAnsi"/>
          <w:b/>
          <w:sz w:val="40"/>
          <w:szCs w:val="44"/>
        </w:rPr>
        <w:t>»</w:t>
      </w:r>
    </w:p>
    <w:p w14:paraId="44E8B19D" w14:textId="44018FF3" w:rsidR="00AC795B" w:rsidRDefault="004075DE" w:rsidP="00AC795B">
      <w:pPr>
        <w:tabs>
          <w:tab w:val="left" w:pos="5245"/>
        </w:tabs>
        <w:jc w:val="both"/>
        <w:rPr>
          <w:rFonts w:asciiTheme="minorHAnsi" w:hAnsiTheme="minorHAnsi"/>
          <w:bCs/>
          <w:color w:val="262626" w:themeColor="text1" w:themeTint="D9"/>
          <w:sz w:val="24"/>
          <w:szCs w:val="24"/>
        </w:rPr>
      </w:pPr>
      <w:r w:rsidRPr="00AA0922">
        <w:rPr>
          <w:rFonts w:asciiTheme="minorHAnsi" w:hAnsiTheme="minorHAnsi"/>
          <w:bCs/>
          <w:i/>
          <w:iCs/>
          <w:sz w:val="24"/>
          <w:szCs w:val="24"/>
        </w:rPr>
        <w:t xml:space="preserve">Padova, </w:t>
      </w:r>
      <w:r w:rsidR="00AC795B" w:rsidRPr="00AA0922">
        <w:rPr>
          <w:rFonts w:asciiTheme="minorHAnsi" w:hAnsiTheme="minorHAnsi"/>
          <w:bCs/>
          <w:i/>
          <w:iCs/>
          <w:sz w:val="24"/>
          <w:szCs w:val="24"/>
        </w:rPr>
        <w:t>1</w:t>
      </w:r>
      <w:r w:rsidR="00AA0922" w:rsidRPr="00AA0922">
        <w:rPr>
          <w:rFonts w:asciiTheme="minorHAnsi" w:hAnsiTheme="minorHAnsi"/>
          <w:bCs/>
          <w:i/>
          <w:iCs/>
          <w:sz w:val="24"/>
          <w:szCs w:val="24"/>
        </w:rPr>
        <w:t>2</w:t>
      </w:r>
      <w:r w:rsidR="00F2421E" w:rsidRPr="00AA0922">
        <w:rPr>
          <w:rFonts w:asciiTheme="minorHAnsi" w:hAnsiTheme="minorHAnsi"/>
          <w:bCs/>
          <w:i/>
          <w:iCs/>
          <w:sz w:val="24"/>
          <w:szCs w:val="24"/>
        </w:rPr>
        <w:t xml:space="preserve"> </w:t>
      </w:r>
      <w:r w:rsidR="00AC795B" w:rsidRPr="00AA0922">
        <w:rPr>
          <w:rFonts w:asciiTheme="minorHAnsi" w:hAnsiTheme="minorHAnsi"/>
          <w:bCs/>
          <w:i/>
          <w:iCs/>
          <w:sz w:val="24"/>
          <w:szCs w:val="24"/>
        </w:rPr>
        <w:t xml:space="preserve">febbraio </w:t>
      </w:r>
      <w:r w:rsidR="00F2421E" w:rsidRPr="00AA0922">
        <w:rPr>
          <w:rFonts w:asciiTheme="minorHAnsi" w:hAnsiTheme="minorHAnsi"/>
          <w:bCs/>
          <w:i/>
          <w:iCs/>
          <w:sz w:val="24"/>
          <w:szCs w:val="24"/>
        </w:rPr>
        <w:t>202</w:t>
      </w:r>
      <w:r w:rsidR="00AC795B" w:rsidRPr="00AA0922">
        <w:rPr>
          <w:rFonts w:asciiTheme="minorHAnsi" w:hAnsiTheme="minorHAnsi"/>
          <w:bCs/>
          <w:i/>
          <w:iCs/>
          <w:sz w:val="24"/>
          <w:szCs w:val="24"/>
        </w:rPr>
        <w:t>1</w:t>
      </w:r>
      <w:r w:rsidR="00984376" w:rsidRPr="00AA0922">
        <w:rPr>
          <w:rFonts w:asciiTheme="minorHAnsi" w:hAnsiTheme="minorHAnsi"/>
          <w:bCs/>
          <w:sz w:val="24"/>
          <w:szCs w:val="24"/>
        </w:rPr>
        <w:t>.</w:t>
      </w:r>
      <w:r w:rsidR="00AC795B" w:rsidRPr="00AA0922">
        <w:rPr>
          <w:rFonts w:asciiTheme="minorHAnsi" w:hAnsiTheme="minorHAnsi"/>
          <w:bCs/>
          <w:sz w:val="24"/>
          <w:szCs w:val="24"/>
        </w:rPr>
        <w:t xml:space="preserve"> Nascono</w:t>
      </w:r>
      <w:r w:rsidR="00962417" w:rsidRPr="00AA0922">
        <w:rPr>
          <w:rFonts w:asciiTheme="minorHAnsi" w:hAnsiTheme="minorHAnsi"/>
          <w:bCs/>
          <w:sz w:val="24"/>
          <w:szCs w:val="24"/>
        </w:rPr>
        <w:t xml:space="preserve"> </w:t>
      </w:r>
      <w:r w:rsidR="00AC795B" w:rsidRPr="00AA0922">
        <w:rPr>
          <w:rFonts w:asciiTheme="minorHAnsi" w:hAnsiTheme="minorHAnsi"/>
          <w:b/>
          <w:sz w:val="24"/>
          <w:szCs w:val="24"/>
        </w:rPr>
        <w:t xml:space="preserve">gli approfondimenti </w:t>
      </w:r>
      <w:r w:rsidR="0022479B" w:rsidRPr="00AA0922">
        <w:rPr>
          <w:rFonts w:asciiTheme="minorHAnsi" w:hAnsiTheme="minorHAnsi"/>
          <w:b/>
          <w:sz w:val="24"/>
          <w:szCs w:val="24"/>
        </w:rPr>
        <w:t xml:space="preserve">tematici </w:t>
      </w:r>
      <w:r w:rsidR="00AC795B" w:rsidRPr="00AA0922">
        <w:rPr>
          <w:rFonts w:asciiTheme="minorHAnsi" w:hAnsiTheme="minorHAnsi"/>
          <w:b/>
          <w:sz w:val="24"/>
          <w:szCs w:val="24"/>
        </w:rPr>
        <w:t>dell’Istituto Oncologico Veneto</w:t>
      </w:r>
      <w:r w:rsidR="00AC795B" w:rsidRPr="00AA0922">
        <w:rPr>
          <w:rFonts w:asciiTheme="minorHAnsi" w:hAnsiTheme="minorHAnsi"/>
          <w:bCs/>
          <w:sz w:val="24"/>
          <w:szCs w:val="24"/>
        </w:rPr>
        <w:t xml:space="preserve">, brevi dossier che inquadrano alcuni dei temi più attuali e interessanti che ruotano attorno al mondo della ricerca e dell’assistenza. Attraverso uno sguardo a 360 gradi, ogni approfondimento offre una visione dell’argomento da diversi punti di vista, con l’obiettivo di garantire al cittadino informazioni affidabili e complete. I sei opuscoli informativi sono pubblicati nel sito dell’Istituto Oncologico Veneto al link </w:t>
      </w:r>
      <w:hyperlink r:id="rId8" w:history="1">
        <w:r w:rsidR="00AC795B" w:rsidRPr="001C3479">
          <w:rPr>
            <w:rStyle w:val="Collegamentoipertestuale"/>
            <w:rFonts w:asciiTheme="minorHAnsi" w:hAnsiTheme="minorHAnsi"/>
            <w:bCs/>
            <w:sz w:val="24"/>
            <w:szCs w:val="24"/>
          </w:rPr>
          <w:t>https://www.ioveneto.it/istituzionale/approfondimenti-tematici/</w:t>
        </w:r>
      </w:hyperlink>
      <w:r w:rsidR="00AC795B">
        <w:rPr>
          <w:rFonts w:asciiTheme="minorHAnsi" w:hAnsiTheme="minorHAnsi"/>
          <w:bCs/>
          <w:color w:val="262626" w:themeColor="text1" w:themeTint="D9"/>
          <w:sz w:val="24"/>
          <w:szCs w:val="24"/>
        </w:rPr>
        <w:t>.</w:t>
      </w:r>
    </w:p>
    <w:p w14:paraId="023DED15" w14:textId="514F03E4" w:rsidR="009D5FE2" w:rsidRPr="00AA0922" w:rsidRDefault="00AC795B" w:rsidP="00AC795B">
      <w:pPr>
        <w:tabs>
          <w:tab w:val="left" w:pos="5245"/>
        </w:tabs>
        <w:jc w:val="both"/>
        <w:rPr>
          <w:rFonts w:asciiTheme="minorHAnsi" w:hAnsiTheme="minorHAnsi"/>
          <w:bCs/>
          <w:sz w:val="24"/>
          <w:szCs w:val="24"/>
        </w:rPr>
      </w:pPr>
      <w:r w:rsidRPr="00AA0922">
        <w:rPr>
          <w:rFonts w:asciiTheme="minorHAnsi" w:hAnsiTheme="minorHAnsi"/>
          <w:bCs/>
          <w:sz w:val="24"/>
          <w:szCs w:val="24"/>
        </w:rPr>
        <w:t xml:space="preserve">L’iniziativa </w:t>
      </w:r>
      <w:r w:rsidR="0022479B" w:rsidRPr="00AA0922">
        <w:rPr>
          <w:rFonts w:asciiTheme="minorHAnsi" w:hAnsiTheme="minorHAnsi"/>
          <w:bCs/>
          <w:sz w:val="24"/>
          <w:szCs w:val="24"/>
        </w:rPr>
        <w:t>propone l</w:t>
      </w:r>
      <w:r w:rsidRPr="00AA0922">
        <w:rPr>
          <w:rFonts w:asciiTheme="minorHAnsi" w:hAnsiTheme="minorHAnsi"/>
          <w:bCs/>
          <w:sz w:val="24"/>
          <w:szCs w:val="24"/>
        </w:rPr>
        <w:t>a collana di fascicoli ai quali sono abbinate videointerviste agli specialisti dello IOV, pubblicate nel canale YouTube dell’Istituto e accessibili anche tramite gli appositi link pubblicati in ciascun libretto.</w:t>
      </w:r>
    </w:p>
    <w:p w14:paraId="534427CF" w14:textId="316E32DF" w:rsidR="009D5FE2" w:rsidRPr="00AA0922" w:rsidRDefault="009D5FE2" w:rsidP="00AC795B">
      <w:pPr>
        <w:tabs>
          <w:tab w:val="left" w:pos="5245"/>
        </w:tabs>
        <w:jc w:val="both"/>
        <w:rPr>
          <w:rFonts w:asciiTheme="minorHAnsi" w:hAnsiTheme="minorHAnsi"/>
          <w:bCs/>
          <w:sz w:val="24"/>
          <w:szCs w:val="24"/>
        </w:rPr>
      </w:pPr>
      <w:r w:rsidRPr="00AA0922">
        <w:rPr>
          <w:rFonts w:asciiTheme="minorHAnsi" w:hAnsiTheme="minorHAnsi"/>
          <w:bCs/>
          <w:sz w:val="24"/>
          <w:szCs w:val="24"/>
          <w:u w:val="single"/>
        </w:rPr>
        <w:t>I titoli</w:t>
      </w:r>
      <w:r w:rsidRPr="00AA0922">
        <w:rPr>
          <w:rFonts w:asciiTheme="minorHAnsi" w:hAnsiTheme="minorHAnsi"/>
          <w:bCs/>
          <w:sz w:val="24"/>
          <w:szCs w:val="24"/>
        </w:rPr>
        <w:t xml:space="preserve"> dei </w:t>
      </w:r>
      <w:r w:rsidRPr="00AA0922">
        <w:rPr>
          <w:rFonts w:asciiTheme="minorHAnsi" w:hAnsiTheme="minorHAnsi"/>
          <w:bCs/>
          <w:sz w:val="24"/>
          <w:szCs w:val="24"/>
          <w:u w:val="single"/>
        </w:rPr>
        <w:t>sei approfondimenti</w:t>
      </w:r>
      <w:r w:rsidRPr="00AA0922">
        <w:rPr>
          <w:rFonts w:asciiTheme="minorHAnsi" w:hAnsiTheme="minorHAnsi"/>
          <w:bCs/>
          <w:sz w:val="24"/>
          <w:szCs w:val="24"/>
        </w:rPr>
        <w:t xml:space="preserve"> </w:t>
      </w:r>
      <w:r w:rsidR="0022479B" w:rsidRPr="00AA0922">
        <w:rPr>
          <w:rFonts w:asciiTheme="minorHAnsi" w:hAnsiTheme="minorHAnsi"/>
          <w:bCs/>
          <w:sz w:val="24"/>
          <w:szCs w:val="24"/>
        </w:rPr>
        <w:t>pubblicati sono</w:t>
      </w:r>
      <w:r w:rsidRPr="00AA0922">
        <w:rPr>
          <w:rFonts w:asciiTheme="minorHAnsi" w:hAnsiTheme="minorHAnsi"/>
          <w:bCs/>
          <w:sz w:val="24"/>
          <w:szCs w:val="24"/>
        </w:rPr>
        <w:t>:</w:t>
      </w:r>
    </w:p>
    <w:p w14:paraId="0B4A70F5" w14:textId="01346322" w:rsidR="00AC795B" w:rsidRPr="00AA0922" w:rsidRDefault="00AC795B" w:rsidP="0022479B">
      <w:pPr>
        <w:pStyle w:val="Paragrafoelenco"/>
        <w:numPr>
          <w:ilvl w:val="0"/>
          <w:numId w:val="2"/>
        </w:numPr>
        <w:tabs>
          <w:tab w:val="left" w:pos="5245"/>
        </w:tabs>
        <w:jc w:val="both"/>
        <w:rPr>
          <w:rFonts w:asciiTheme="minorHAnsi" w:hAnsiTheme="minorHAnsi"/>
          <w:b/>
          <w:bCs/>
          <w:sz w:val="24"/>
          <w:szCs w:val="24"/>
        </w:rPr>
      </w:pPr>
      <w:r w:rsidRPr="00AA0922">
        <w:rPr>
          <w:rFonts w:asciiTheme="minorHAnsi" w:hAnsiTheme="minorHAnsi"/>
          <w:b/>
          <w:bCs/>
          <w:sz w:val="24"/>
          <w:szCs w:val="24"/>
        </w:rPr>
        <w:t>Tumore al seno. Prevenzione e cura</w:t>
      </w:r>
    </w:p>
    <w:p w14:paraId="22CDA45C" w14:textId="5F7F7D54" w:rsidR="00AC795B" w:rsidRPr="00AA0922" w:rsidRDefault="0022479B" w:rsidP="0022479B">
      <w:pPr>
        <w:pStyle w:val="Paragrafoelenco"/>
        <w:numPr>
          <w:ilvl w:val="0"/>
          <w:numId w:val="2"/>
        </w:numPr>
        <w:tabs>
          <w:tab w:val="left" w:pos="5245"/>
        </w:tabs>
        <w:jc w:val="both"/>
        <w:rPr>
          <w:rFonts w:asciiTheme="minorHAnsi" w:hAnsiTheme="minorHAnsi"/>
          <w:b/>
          <w:bCs/>
          <w:sz w:val="24"/>
          <w:szCs w:val="24"/>
        </w:rPr>
      </w:pPr>
      <w:r w:rsidRPr="00AA0922">
        <w:rPr>
          <w:rFonts w:asciiTheme="minorHAnsi" w:hAnsiTheme="minorHAnsi"/>
          <w:b/>
          <w:bCs/>
          <w:sz w:val="24"/>
          <w:szCs w:val="24"/>
        </w:rPr>
        <w:t>Congresso ESMO</w:t>
      </w:r>
      <w:r w:rsidR="00AC795B" w:rsidRPr="00AA0922">
        <w:rPr>
          <w:rFonts w:asciiTheme="minorHAnsi" w:hAnsiTheme="minorHAnsi"/>
          <w:b/>
          <w:bCs/>
          <w:sz w:val="24"/>
          <w:szCs w:val="24"/>
        </w:rPr>
        <w:t xml:space="preserve"> 2020. Nuovi studi di ricerca</w:t>
      </w:r>
    </w:p>
    <w:p w14:paraId="4A905EA7" w14:textId="66AF21BD" w:rsidR="00AC795B" w:rsidRPr="00AA0922" w:rsidRDefault="00AC795B" w:rsidP="0022479B">
      <w:pPr>
        <w:pStyle w:val="Paragrafoelenco"/>
        <w:numPr>
          <w:ilvl w:val="0"/>
          <w:numId w:val="2"/>
        </w:numPr>
        <w:tabs>
          <w:tab w:val="left" w:pos="5245"/>
        </w:tabs>
        <w:jc w:val="both"/>
        <w:rPr>
          <w:rFonts w:asciiTheme="minorHAnsi" w:hAnsiTheme="minorHAnsi"/>
          <w:b/>
          <w:bCs/>
          <w:sz w:val="24"/>
          <w:szCs w:val="24"/>
        </w:rPr>
      </w:pPr>
      <w:r w:rsidRPr="00AA0922">
        <w:rPr>
          <w:rFonts w:asciiTheme="minorHAnsi" w:hAnsiTheme="minorHAnsi"/>
          <w:b/>
          <w:bCs/>
          <w:sz w:val="24"/>
          <w:szCs w:val="24"/>
        </w:rPr>
        <w:t>Tumore alla prostata. Prevenzione e cura</w:t>
      </w:r>
    </w:p>
    <w:p w14:paraId="18835FC3" w14:textId="1C848E3E" w:rsidR="00AC795B" w:rsidRPr="00AA0922" w:rsidRDefault="0022479B" w:rsidP="0022479B">
      <w:pPr>
        <w:pStyle w:val="Paragrafoelenco"/>
        <w:numPr>
          <w:ilvl w:val="0"/>
          <w:numId w:val="2"/>
        </w:numPr>
        <w:tabs>
          <w:tab w:val="left" w:pos="5245"/>
        </w:tabs>
        <w:jc w:val="both"/>
        <w:rPr>
          <w:rFonts w:asciiTheme="minorHAnsi" w:hAnsiTheme="minorHAnsi"/>
          <w:b/>
          <w:bCs/>
          <w:sz w:val="24"/>
          <w:szCs w:val="24"/>
        </w:rPr>
      </w:pPr>
      <w:r w:rsidRPr="00AA0922">
        <w:rPr>
          <w:rFonts w:asciiTheme="minorHAnsi" w:hAnsiTheme="minorHAnsi"/>
          <w:b/>
          <w:bCs/>
          <w:sz w:val="24"/>
          <w:szCs w:val="24"/>
        </w:rPr>
        <w:t>Telemedicina. Servizi on</w:t>
      </w:r>
      <w:r w:rsidR="00AC795B" w:rsidRPr="00AA0922">
        <w:rPr>
          <w:rFonts w:asciiTheme="minorHAnsi" w:hAnsiTheme="minorHAnsi"/>
          <w:b/>
          <w:bCs/>
          <w:sz w:val="24"/>
          <w:szCs w:val="24"/>
        </w:rPr>
        <w:t>line e a domicilio</w:t>
      </w:r>
    </w:p>
    <w:p w14:paraId="726D04DF" w14:textId="195F5A51" w:rsidR="00AC795B" w:rsidRPr="00AA0922" w:rsidRDefault="00AC795B" w:rsidP="0022479B">
      <w:pPr>
        <w:pStyle w:val="Paragrafoelenco"/>
        <w:numPr>
          <w:ilvl w:val="0"/>
          <w:numId w:val="2"/>
        </w:numPr>
        <w:tabs>
          <w:tab w:val="left" w:pos="5245"/>
        </w:tabs>
        <w:jc w:val="both"/>
        <w:rPr>
          <w:rFonts w:asciiTheme="minorHAnsi" w:hAnsiTheme="minorHAnsi"/>
          <w:b/>
          <w:bCs/>
          <w:sz w:val="24"/>
          <w:szCs w:val="24"/>
        </w:rPr>
      </w:pPr>
      <w:r w:rsidRPr="00AA0922">
        <w:rPr>
          <w:rFonts w:asciiTheme="minorHAnsi" w:hAnsiTheme="minorHAnsi"/>
          <w:b/>
          <w:bCs/>
          <w:sz w:val="24"/>
          <w:szCs w:val="24"/>
        </w:rPr>
        <w:t>IOV IRCCS. Eccellenza nell’assistenza e nella ricerca</w:t>
      </w:r>
    </w:p>
    <w:p w14:paraId="5582D15C" w14:textId="72D645D5" w:rsidR="00AC795B" w:rsidRPr="00AA0922" w:rsidRDefault="00AC795B" w:rsidP="0022479B">
      <w:pPr>
        <w:pStyle w:val="Paragrafoelenco"/>
        <w:numPr>
          <w:ilvl w:val="0"/>
          <w:numId w:val="2"/>
        </w:numPr>
        <w:tabs>
          <w:tab w:val="left" w:pos="5245"/>
        </w:tabs>
        <w:jc w:val="both"/>
        <w:rPr>
          <w:rFonts w:asciiTheme="minorHAnsi" w:hAnsiTheme="minorHAnsi"/>
          <w:b/>
          <w:bCs/>
          <w:sz w:val="24"/>
          <w:szCs w:val="24"/>
        </w:rPr>
      </w:pPr>
      <w:r w:rsidRPr="00AA0922">
        <w:rPr>
          <w:rFonts w:asciiTheme="minorHAnsi" w:hAnsiTheme="minorHAnsi"/>
          <w:b/>
          <w:bCs/>
          <w:sz w:val="24"/>
          <w:szCs w:val="24"/>
        </w:rPr>
        <w:t>Innovazione allo IOV. Strumentazioni, terapia e ricerca</w:t>
      </w:r>
    </w:p>
    <w:p w14:paraId="7B1F6A26" w14:textId="1EFC2E34" w:rsidR="00AC795B" w:rsidRPr="00AA0922" w:rsidRDefault="009D5FE2" w:rsidP="00AC795B">
      <w:pPr>
        <w:tabs>
          <w:tab w:val="left" w:pos="5245"/>
        </w:tabs>
        <w:jc w:val="both"/>
        <w:rPr>
          <w:rFonts w:asciiTheme="minorHAnsi" w:hAnsiTheme="minorHAnsi"/>
          <w:bCs/>
          <w:sz w:val="24"/>
          <w:szCs w:val="24"/>
        </w:rPr>
      </w:pPr>
      <w:r w:rsidRPr="00AA0922">
        <w:rPr>
          <w:rFonts w:asciiTheme="minorHAnsi" w:hAnsiTheme="minorHAnsi"/>
          <w:bCs/>
          <w:sz w:val="24"/>
          <w:szCs w:val="24"/>
        </w:rPr>
        <w:t>«La divulgazione scientifica è l'attività di comunicazione</w:t>
      </w:r>
      <w:r w:rsidR="0022479B" w:rsidRPr="00AA0922">
        <w:rPr>
          <w:rFonts w:asciiTheme="minorHAnsi" w:hAnsiTheme="minorHAnsi"/>
          <w:bCs/>
          <w:sz w:val="24"/>
          <w:szCs w:val="24"/>
        </w:rPr>
        <w:t>,</w:t>
      </w:r>
      <w:r w:rsidRPr="00AA0922">
        <w:rPr>
          <w:rFonts w:asciiTheme="minorHAnsi" w:hAnsiTheme="minorHAnsi"/>
          <w:bCs/>
          <w:sz w:val="24"/>
          <w:szCs w:val="24"/>
        </w:rPr>
        <w:t xml:space="preserve"> rivolta al grande pubblico</w:t>
      </w:r>
      <w:r w:rsidR="0022479B" w:rsidRPr="00AA0922">
        <w:rPr>
          <w:rFonts w:asciiTheme="minorHAnsi" w:hAnsiTheme="minorHAnsi"/>
          <w:bCs/>
          <w:sz w:val="24"/>
          <w:szCs w:val="24"/>
        </w:rPr>
        <w:t>,</w:t>
      </w:r>
      <w:r w:rsidRPr="00AA0922">
        <w:rPr>
          <w:rFonts w:asciiTheme="minorHAnsi" w:hAnsiTheme="minorHAnsi"/>
          <w:bCs/>
          <w:sz w:val="24"/>
          <w:szCs w:val="24"/>
        </w:rPr>
        <w:t xml:space="preserve"> di concetti medici, sanitari e di risultati di ricerche in forma accessibile e di facile comprensione – </w:t>
      </w:r>
      <w:r w:rsidRPr="00AA0922">
        <w:rPr>
          <w:rFonts w:asciiTheme="minorHAnsi" w:hAnsiTheme="minorHAnsi"/>
          <w:b/>
          <w:sz w:val="24"/>
          <w:szCs w:val="24"/>
        </w:rPr>
        <w:t>spiega il commissario Giorgio Roberti</w:t>
      </w:r>
      <w:r w:rsidRPr="00AA0922">
        <w:rPr>
          <w:rFonts w:asciiTheme="minorHAnsi" w:hAnsiTheme="minorHAnsi"/>
          <w:bCs/>
          <w:sz w:val="24"/>
          <w:szCs w:val="24"/>
        </w:rPr>
        <w:t xml:space="preserve"> -.  Soprattutto a seguito della diffusione di internet e dei social network su larga scala, la cosiddetta “</w:t>
      </w:r>
      <w:proofErr w:type="spellStart"/>
      <w:r w:rsidRPr="00AA0922">
        <w:rPr>
          <w:rFonts w:asciiTheme="minorHAnsi" w:hAnsiTheme="minorHAnsi"/>
          <w:bCs/>
          <w:sz w:val="24"/>
          <w:szCs w:val="24"/>
        </w:rPr>
        <w:t>medical</w:t>
      </w:r>
      <w:proofErr w:type="spellEnd"/>
      <w:r w:rsidRPr="00AA0922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AA0922">
        <w:rPr>
          <w:rFonts w:asciiTheme="minorHAnsi" w:hAnsiTheme="minorHAnsi"/>
          <w:bCs/>
          <w:sz w:val="24"/>
          <w:szCs w:val="24"/>
        </w:rPr>
        <w:t>mis</w:t>
      </w:r>
      <w:proofErr w:type="spellEnd"/>
      <w:r w:rsidRPr="00AA0922">
        <w:rPr>
          <w:rFonts w:asciiTheme="minorHAnsi" w:hAnsiTheme="minorHAnsi"/>
          <w:bCs/>
          <w:sz w:val="24"/>
          <w:szCs w:val="24"/>
        </w:rPr>
        <w:t xml:space="preserve">-information” è diventata una minaccia di portata globale per la salute e la qualità della vita delle persone. </w:t>
      </w:r>
      <w:r w:rsidR="008E2FB5" w:rsidRPr="00AA0922">
        <w:rPr>
          <w:rFonts w:asciiTheme="minorHAnsi" w:hAnsiTheme="minorHAnsi"/>
          <w:bCs/>
          <w:sz w:val="24"/>
          <w:szCs w:val="24"/>
        </w:rPr>
        <w:t>Sappiamo come i</w:t>
      </w:r>
      <w:r w:rsidRPr="00AA0922">
        <w:rPr>
          <w:rFonts w:asciiTheme="minorHAnsi" w:hAnsiTheme="minorHAnsi"/>
          <w:bCs/>
          <w:sz w:val="24"/>
          <w:szCs w:val="24"/>
        </w:rPr>
        <w:t xml:space="preserve">nformazioni errate </w:t>
      </w:r>
      <w:r w:rsidR="008E2FB5" w:rsidRPr="00AA0922">
        <w:rPr>
          <w:rFonts w:asciiTheme="minorHAnsi" w:hAnsiTheme="minorHAnsi"/>
          <w:bCs/>
          <w:sz w:val="24"/>
          <w:szCs w:val="24"/>
        </w:rPr>
        <w:t>su</w:t>
      </w:r>
      <w:r w:rsidRPr="00AA0922">
        <w:rPr>
          <w:rFonts w:asciiTheme="minorHAnsi" w:hAnsiTheme="minorHAnsi"/>
          <w:bCs/>
          <w:sz w:val="24"/>
          <w:szCs w:val="24"/>
        </w:rPr>
        <w:t xml:space="preserve"> malattie e cure mediche</w:t>
      </w:r>
      <w:r w:rsidR="008E2FB5" w:rsidRPr="00AA0922">
        <w:rPr>
          <w:rFonts w:asciiTheme="minorHAnsi" w:hAnsiTheme="minorHAnsi"/>
          <w:bCs/>
          <w:sz w:val="24"/>
          <w:szCs w:val="24"/>
        </w:rPr>
        <w:t>, in particolare in ambito oncologico,</w:t>
      </w:r>
      <w:r w:rsidRPr="00AA0922">
        <w:rPr>
          <w:rFonts w:asciiTheme="minorHAnsi" w:hAnsiTheme="minorHAnsi"/>
          <w:bCs/>
          <w:sz w:val="24"/>
          <w:szCs w:val="24"/>
        </w:rPr>
        <w:t xml:space="preserve"> si dif</w:t>
      </w:r>
      <w:r w:rsidR="008E2FB5" w:rsidRPr="00AA0922">
        <w:rPr>
          <w:rFonts w:asciiTheme="minorHAnsi" w:hAnsiTheme="minorHAnsi"/>
          <w:bCs/>
          <w:sz w:val="24"/>
          <w:szCs w:val="24"/>
        </w:rPr>
        <w:t>fondano</w:t>
      </w:r>
      <w:r w:rsidRPr="00AA0922">
        <w:rPr>
          <w:rFonts w:asciiTheme="minorHAnsi" w:hAnsiTheme="minorHAnsi"/>
          <w:bCs/>
          <w:sz w:val="24"/>
          <w:szCs w:val="24"/>
        </w:rPr>
        <w:t xml:space="preserve"> molto velocemente e in maniera pervasiva attraverso </w:t>
      </w:r>
      <w:r w:rsidR="008E2FB5" w:rsidRPr="00AA0922">
        <w:rPr>
          <w:rFonts w:asciiTheme="minorHAnsi" w:hAnsiTheme="minorHAnsi"/>
          <w:bCs/>
          <w:sz w:val="24"/>
          <w:szCs w:val="24"/>
        </w:rPr>
        <w:t xml:space="preserve">blog, </w:t>
      </w:r>
      <w:r w:rsidRPr="00AA0922">
        <w:rPr>
          <w:rFonts w:asciiTheme="minorHAnsi" w:hAnsiTheme="minorHAnsi"/>
          <w:bCs/>
          <w:sz w:val="24"/>
          <w:szCs w:val="24"/>
        </w:rPr>
        <w:t>post, commenti e motori di ricerca</w:t>
      </w:r>
      <w:r w:rsidR="008E2FB5" w:rsidRPr="00AA0922">
        <w:rPr>
          <w:rFonts w:asciiTheme="minorHAnsi" w:hAnsiTheme="minorHAnsi"/>
          <w:bCs/>
          <w:sz w:val="24"/>
          <w:szCs w:val="24"/>
        </w:rPr>
        <w:t>. Per questo motivo lo IOV cerca sempre di dare il suo contributo, garantendo ad ogni cittadino informazioni affidabili e soprattutto facilmente accessibili. L’iniziativa degli approfondimenti tematici va proprio in questa direzione</w:t>
      </w:r>
      <w:r w:rsidRPr="00AA0922">
        <w:rPr>
          <w:rFonts w:asciiTheme="minorHAnsi" w:hAnsiTheme="minorHAnsi"/>
          <w:bCs/>
          <w:sz w:val="24"/>
          <w:szCs w:val="24"/>
        </w:rPr>
        <w:t>»</w:t>
      </w:r>
      <w:r w:rsidR="008E2FB5" w:rsidRPr="00AA0922">
        <w:rPr>
          <w:rFonts w:asciiTheme="minorHAnsi" w:hAnsiTheme="minorHAnsi"/>
          <w:bCs/>
          <w:sz w:val="24"/>
          <w:szCs w:val="24"/>
        </w:rPr>
        <w:t>.</w:t>
      </w:r>
    </w:p>
    <w:bookmarkEnd w:id="0"/>
    <w:p w14:paraId="4B853F3B" w14:textId="77777777" w:rsidR="0022479B" w:rsidRDefault="0022479B" w:rsidP="0022479B">
      <w:pPr>
        <w:tabs>
          <w:tab w:val="left" w:pos="5245"/>
        </w:tabs>
        <w:spacing w:after="0"/>
        <w:jc w:val="right"/>
        <w:rPr>
          <w:b/>
          <w:bCs/>
        </w:rPr>
      </w:pPr>
    </w:p>
    <w:p w14:paraId="3D1E74D9" w14:textId="77777777" w:rsidR="006501BC" w:rsidRPr="006501BC" w:rsidRDefault="006501BC" w:rsidP="0022479B">
      <w:pPr>
        <w:tabs>
          <w:tab w:val="left" w:pos="5245"/>
        </w:tabs>
        <w:spacing w:after="0"/>
        <w:jc w:val="right"/>
        <w:rPr>
          <w:b/>
          <w:bCs/>
        </w:rPr>
      </w:pPr>
      <w:r w:rsidRPr="006501BC">
        <w:rPr>
          <w:b/>
          <w:bCs/>
        </w:rPr>
        <w:t>Ufficio Stampa IOV</w:t>
      </w:r>
    </w:p>
    <w:p w14:paraId="43C927F7" w14:textId="3BF48460" w:rsidR="00B7421C" w:rsidRDefault="006501BC" w:rsidP="0022479B">
      <w:pPr>
        <w:tabs>
          <w:tab w:val="left" w:pos="5245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t>Elisa Fais</w:t>
      </w:r>
      <w:r w:rsidR="00F2421E">
        <w:t xml:space="preserve"> </w:t>
      </w:r>
      <w:r>
        <w:t>340 3006180</w:t>
      </w:r>
    </w:p>
    <w:sectPr w:rsidR="00B7421C">
      <w:headerReference w:type="default" r:id="rId9"/>
      <w:footerReference w:type="default" r:id="rId10"/>
      <w:pgSz w:w="11906" w:h="16838"/>
      <w:pgMar w:top="3090" w:right="851" w:bottom="1134" w:left="851" w:header="709" w:footer="854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9ECE0" w14:textId="77777777" w:rsidR="00E6344B" w:rsidRDefault="00E6344B">
      <w:pPr>
        <w:spacing w:after="0" w:line="240" w:lineRule="auto"/>
      </w:pPr>
      <w:r>
        <w:separator/>
      </w:r>
    </w:p>
  </w:endnote>
  <w:endnote w:type="continuationSeparator" w:id="0">
    <w:p w14:paraId="4D51863C" w14:textId="77777777" w:rsidR="00E6344B" w:rsidRDefault="00E6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B31A3" w14:textId="77777777" w:rsidR="00B7421C" w:rsidRDefault="00B7421C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14:paraId="126C20A5" w14:textId="77777777" w:rsidR="00B7421C" w:rsidRDefault="00B7421C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14:paraId="592D191B" w14:textId="77777777" w:rsidR="00B7421C" w:rsidRDefault="00B7421C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14:paraId="3228FF5F" w14:textId="77777777" w:rsidR="00B7421C" w:rsidRDefault="00B832E7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BAC99D6" wp14:editId="7796520C">
              <wp:simplePos x="0" y="0"/>
              <wp:positionH relativeFrom="column">
                <wp:posOffset>635000</wp:posOffset>
              </wp:positionH>
              <wp:positionV relativeFrom="paragraph">
                <wp:posOffset>139700</wp:posOffset>
              </wp:positionV>
              <wp:extent cx="4794250" cy="442595"/>
              <wp:effectExtent l="0" t="0" r="0" b="0"/>
              <wp:wrapNone/>
              <wp:docPr id="11" name="Rettangolo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93760" cy="442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1DA07C6" w14:textId="77777777" w:rsidR="00B7421C" w:rsidRDefault="00B832E7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IOV  I.R.C.C.S.  Ospedale Busonera, Via Gattamelata 64 - 35128 Padova</w:t>
                          </w:r>
                        </w:p>
                        <w:p w14:paraId="54693795" w14:textId="77777777" w:rsidR="00B7421C" w:rsidRDefault="00B832E7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0BAC99D6" id="Rettangolo 333" o:spid="_x0000_s1029" style="position:absolute;margin-left:50pt;margin-top:11pt;width:377.5pt;height:34.85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" stroked="f">
              <v:textbox>
                <w:txbxContent>
                  <w:p w14:paraId="71DA07C6" w14:textId="77777777" w:rsidR="00B7421C" w:rsidRDefault="00B832E7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color w:val="000000"/>
                      </w:rPr>
                      <w:t>IOV  I.R.C.C.S.  Ospedale Busonera, Via Gattamelata 64 - 35128 Padova</w:t>
                    </w:r>
                  </w:p>
                  <w:p w14:paraId="54693795" w14:textId="77777777" w:rsidR="00B7421C" w:rsidRDefault="00B832E7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color w:val="000000"/>
                      </w:rPr>
                      <w:t>C.F./P.I.  04074560287  PEC: protocollo.iov@pecveneto.it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98782" w14:textId="77777777" w:rsidR="00E6344B" w:rsidRDefault="00E6344B">
      <w:pPr>
        <w:spacing w:after="0" w:line="240" w:lineRule="auto"/>
      </w:pPr>
      <w:r>
        <w:separator/>
      </w:r>
    </w:p>
  </w:footnote>
  <w:footnote w:type="continuationSeparator" w:id="0">
    <w:p w14:paraId="7033CDF0" w14:textId="77777777" w:rsidR="00E6344B" w:rsidRDefault="00E6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F6246" w14:textId="77777777" w:rsidR="00B7421C" w:rsidRDefault="00B832E7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3658D9F" wp14:editId="69F6BA77">
              <wp:simplePos x="0" y="0"/>
              <wp:positionH relativeFrom="column">
                <wp:posOffset>1765300</wp:posOffset>
              </wp:positionH>
              <wp:positionV relativeFrom="paragraph">
                <wp:posOffset>635</wp:posOffset>
              </wp:positionV>
              <wp:extent cx="2947035" cy="1094105"/>
              <wp:effectExtent l="0" t="0" r="0" b="0"/>
              <wp:wrapNone/>
              <wp:docPr id="1" name="Rettangolo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6240" cy="1093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D6961C" w14:textId="77777777" w:rsidR="00B7421C" w:rsidRDefault="00B832E7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14:paraId="2F49A4D6" w14:textId="77777777" w:rsidR="00B7421C" w:rsidRDefault="00B832E7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14:paraId="37457877" w14:textId="77777777" w:rsidR="00B7421C" w:rsidRDefault="00B832E7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 w14:paraId="7F2B3515" w14:textId="77777777" w:rsidR="00B7421C" w:rsidRDefault="00B7421C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  <w:p w14:paraId="37A06E40" w14:textId="77777777" w:rsidR="00B7421C" w:rsidRDefault="00B7421C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03658D9F" id="Rettangolo 332" o:spid="_x0000_s1026" style="position:absolute;margin-left:139pt;margin-top:.05pt;width:232.05pt;height:86.1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" stroked="f">
              <v:textbox>
                <w:txbxContent>
                  <w:p w14:paraId="5CD6961C" w14:textId="77777777" w:rsidR="00B7421C" w:rsidRDefault="00B832E7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 w14:paraId="2F49A4D6" w14:textId="77777777" w:rsidR="00B7421C" w:rsidRDefault="00B832E7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 w14:paraId="37457877" w14:textId="77777777" w:rsidR="00B7421C" w:rsidRDefault="00B832E7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20"/>
                      </w:rPr>
                      <w:t>Istituto di Ricovero e Cura a Carattere Scientifico</w:t>
                    </w:r>
                  </w:p>
                  <w:p w14:paraId="7F2B3515" w14:textId="77777777" w:rsidR="00B7421C" w:rsidRDefault="00B7421C">
                    <w:pPr>
                      <w:pStyle w:val="Contenutocornice"/>
                      <w:spacing w:after="0" w:line="240" w:lineRule="auto"/>
                      <w:jc w:val="center"/>
                    </w:pPr>
                  </w:p>
                  <w:p w14:paraId="37A06E40" w14:textId="77777777" w:rsidR="00B7421C" w:rsidRDefault="00B7421C">
                    <w:pPr>
                      <w:pStyle w:val="Contenutocornice"/>
                      <w:spacing w:after="0" w:line="240" w:lineRule="auto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95C5FCA" wp14:editId="27D3AC30">
              <wp:simplePos x="0" y="0"/>
              <wp:positionH relativeFrom="column">
                <wp:posOffset>-118745</wp:posOffset>
              </wp:positionH>
              <wp:positionV relativeFrom="paragraph">
                <wp:posOffset>-51435</wp:posOffset>
              </wp:positionV>
              <wp:extent cx="1289050" cy="1609725"/>
              <wp:effectExtent l="0" t="0" r="0" b="0"/>
              <wp:wrapNone/>
              <wp:docPr id="3" name="Casella di testo 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8440" cy="160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DC3E07" w14:textId="77777777" w:rsidR="00B7421C" w:rsidRDefault="00B832E7">
                          <w:pPr>
                            <w:pStyle w:val="Contenutocornice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642A5F" wp14:editId="2FBA5BE0">
                                <wp:extent cx="835025" cy="887095"/>
                                <wp:effectExtent l="0" t="0" r="0" b="0"/>
                                <wp:docPr id="5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887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D447D9E" w14:textId="77777777" w:rsidR="00B7421C" w:rsidRDefault="00B7421C">
                          <w:pPr>
                            <w:pStyle w:val="Contenutocornice"/>
                            <w:jc w:val="center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395C5FCA" id="Casella di testo 330" o:spid="_x0000_s1027" style="position:absolute;margin-left:-9.35pt;margin-top:-4.05pt;width:101.5pt;height:126.7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" stroked="f" strokeweight=".26mm">
              <v:textbox>
                <w:txbxContent>
                  <w:p w14:paraId="75DC3E07" w14:textId="77777777" w:rsidR="00B7421C" w:rsidRDefault="00B832E7">
                    <w:pPr>
                      <w:pStyle w:val="Contenutocornice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642A5F" wp14:editId="2FBA5BE0">
                          <wp:extent cx="835025" cy="887095"/>
                          <wp:effectExtent l="0" t="0" r="0" b="0"/>
                          <wp:docPr id="5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5025" cy="8870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D447D9E" w14:textId="77777777" w:rsidR="00B7421C" w:rsidRDefault="00B7421C">
                    <w:pPr>
                      <w:pStyle w:val="Contenutocornice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7E81852D" wp14:editId="49DF0416">
              <wp:simplePos x="0" y="0"/>
              <wp:positionH relativeFrom="column">
                <wp:posOffset>5218430</wp:posOffset>
              </wp:positionH>
              <wp:positionV relativeFrom="paragraph">
                <wp:posOffset>-40005</wp:posOffset>
              </wp:positionV>
              <wp:extent cx="1312545" cy="1064260"/>
              <wp:effectExtent l="0" t="0" r="0" b="0"/>
              <wp:wrapNone/>
              <wp:docPr id="7" name="Casella di testo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1840" cy="106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F6028B" w14:textId="77777777" w:rsidR="00B7421C" w:rsidRDefault="00B832E7">
                          <w:pPr>
                            <w:pStyle w:val="Contenutocornic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9525" wp14:anchorId="1B63604B" wp14:editId="4E71CE66">
                                <wp:extent cx="1133475" cy="882015"/>
                                <wp:effectExtent l="0" t="0" r="0" b="0"/>
                                <wp:docPr id="9" name="Immagine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magine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3475" cy="882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7E81852D" id="Casella di testo 331" o:spid="_x0000_s1028" style="position:absolute;margin-left:410.9pt;margin-top:-3.15pt;width:103.35pt;height:83.8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" stroked="f" strokeweight=".26mm">
              <v:textbox style="mso-fit-shape-to-text:t">
                <w:txbxContent>
                  <w:p w14:paraId="2EF6028B" w14:textId="77777777" w:rsidR="00B7421C" w:rsidRDefault="00B832E7">
                    <w:pPr>
                      <w:pStyle w:val="Contenutocornice"/>
                    </w:pPr>
                    <w:r>
                      <w:rPr>
                        <w:noProof/>
                      </w:rPr>
                      <w:drawing>
                        <wp:inline distT="0" distB="0" distL="0" distR="9525" wp14:anchorId="1B63604B" wp14:editId="4E71CE66">
                          <wp:extent cx="1133475" cy="882015"/>
                          <wp:effectExtent l="0" t="0" r="0" b="0"/>
                          <wp:docPr id="9" name="Immagine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magine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3475" cy="8820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E8A056D" w14:textId="77777777" w:rsidR="00B7421C" w:rsidRDefault="00B7421C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46387"/>
    <w:multiLevelType w:val="hybridMultilevel"/>
    <w:tmpl w:val="F7089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B132E"/>
    <w:multiLevelType w:val="hybridMultilevel"/>
    <w:tmpl w:val="F85431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1C"/>
    <w:rsid w:val="00092099"/>
    <w:rsid w:val="000B262D"/>
    <w:rsid w:val="001C58D0"/>
    <w:rsid w:val="0022479B"/>
    <w:rsid w:val="0030327A"/>
    <w:rsid w:val="0031770F"/>
    <w:rsid w:val="00331793"/>
    <w:rsid w:val="00397AC6"/>
    <w:rsid w:val="003E2C99"/>
    <w:rsid w:val="004075DE"/>
    <w:rsid w:val="00445624"/>
    <w:rsid w:val="00470149"/>
    <w:rsid w:val="005116C0"/>
    <w:rsid w:val="0062027F"/>
    <w:rsid w:val="006501BC"/>
    <w:rsid w:val="0070134F"/>
    <w:rsid w:val="0073592E"/>
    <w:rsid w:val="008C0419"/>
    <w:rsid w:val="008E2FB5"/>
    <w:rsid w:val="0095705E"/>
    <w:rsid w:val="00962417"/>
    <w:rsid w:val="00975FB0"/>
    <w:rsid w:val="00984376"/>
    <w:rsid w:val="009D5FE2"/>
    <w:rsid w:val="009F04A9"/>
    <w:rsid w:val="00A5639D"/>
    <w:rsid w:val="00AA0922"/>
    <w:rsid w:val="00AC795B"/>
    <w:rsid w:val="00AE29D2"/>
    <w:rsid w:val="00B7421C"/>
    <w:rsid w:val="00B7599A"/>
    <w:rsid w:val="00B832E7"/>
    <w:rsid w:val="00D563C3"/>
    <w:rsid w:val="00DD7AC6"/>
    <w:rsid w:val="00E268A3"/>
    <w:rsid w:val="00E6344B"/>
    <w:rsid w:val="00E76E82"/>
    <w:rsid w:val="00F2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CA3084"/>
  <w15:docId w15:val="{B468CD39-E0A5-47E1-B502-A1F652F9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D4B"/>
    <w:pPr>
      <w:spacing w:after="200" w:line="276" w:lineRule="auto"/>
    </w:pPr>
  </w:style>
  <w:style w:type="paragraph" w:styleId="Titolo1">
    <w:name w:val="heading 1"/>
    <w:basedOn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C183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C795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C795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2479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A09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veneto.it/istituzionale/approfondimenti-tematic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MvWRa3IIOzJPgmYazGPWm1uAhAA==">AMUW2mUUovvDbsvSwpjLKjwqHorLzVnPFoQLLmeQ6yiqFSQiXsaQTqOikmXJJ33QUypg3/5wzvFwHyX2vchvUOO7pi2CXC3Sy8c3yWzBQGCkdh28yTf9o/x63N4XIT8hkmTyAA3yEZ8U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Cioffredi</dc:creator>
  <dc:description/>
  <cp:lastModifiedBy>Paolo</cp:lastModifiedBy>
  <cp:revision>4</cp:revision>
  <dcterms:created xsi:type="dcterms:W3CDTF">2021-02-10T10:57:00Z</dcterms:created>
  <dcterms:modified xsi:type="dcterms:W3CDTF">2021-02-12T08:42:00Z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