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B7" w:rsidRDefault="007B7AB7">
      <w:pPr>
        <w:tabs>
          <w:tab w:val="left" w:pos="5245"/>
        </w:tabs>
        <w:jc w:val="both"/>
        <w:rPr>
          <w:b/>
          <w:sz w:val="24"/>
          <w:szCs w:val="24"/>
        </w:rPr>
      </w:pPr>
    </w:p>
    <w:p w:rsidR="007B7AB7" w:rsidRDefault="00EC2EA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COMUNICATO STAMPA</w:t>
      </w:r>
    </w:p>
    <w:p w:rsidR="007B7AB7" w:rsidRDefault="007B7AB7">
      <w:pPr>
        <w:spacing w:after="0" w:line="259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7B7AB7" w:rsidRPr="005B068A" w:rsidRDefault="00EC2EA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68A">
        <w:rPr>
          <w:rFonts w:ascii="Times New Roman" w:eastAsia="Times New Roman" w:hAnsi="Times New Roman" w:cs="Times New Roman"/>
          <w:b/>
          <w:sz w:val="28"/>
          <w:szCs w:val="28"/>
        </w:rPr>
        <w:t xml:space="preserve">FARES, 41 ANNI, PRIMO PAZIENTE </w:t>
      </w:r>
    </w:p>
    <w:p w:rsidR="007B7AB7" w:rsidRPr="005B068A" w:rsidRDefault="00EC2EA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68A">
        <w:rPr>
          <w:rFonts w:ascii="Times New Roman" w:eastAsia="Times New Roman" w:hAnsi="Times New Roman" w:cs="Times New Roman"/>
          <w:b/>
          <w:sz w:val="28"/>
          <w:szCs w:val="28"/>
        </w:rPr>
        <w:t>DELL’ISTITUTO ONCOLOGICO VENETO</w:t>
      </w:r>
    </w:p>
    <w:p w:rsidR="007B7AB7" w:rsidRPr="005B068A" w:rsidRDefault="00EC2EA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68A">
        <w:rPr>
          <w:rFonts w:ascii="Times New Roman" w:eastAsia="Times New Roman" w:hAnsi="Times New Roman" w:cs="Times New Roman"/>
          <w:b/>
          <w:sz w:val="28"/>
          <w:szCs w:val="28"/>
        </w:rPr>
        <w:t>IMMUNIZZATO CON LA TERZA DOSE:</w:t>
      </w:r>
    </w:p>
    <w:p w:rsidR="007B7AB7" w:rsidRPr="005B068A" w:rsidRDefault="00EC2EA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68A">
        <w:rPr>
          <w:rFonts w:ascii="Times New Roman" w:eastAsia="Times New Roman" w:hAnsi="Times New Roman" w:cs="Times New Roman"/>
          <w:b/>
          <w:sz w:val="28"/>
          <w:szCs w:val="28"/>
        </w:rPr>
        <w:t>“VACCINATEVI, NON ABBIATE PAURA.</w:t>
      </w:r>
    </w:p>
    <w:p w:rsidR="007B7AB7" w:rsidRPr="005B068A" w:rsidRDefault="00EC2EA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68A">
        <w:rPr>
          <w:rFonts w:ascii="Times New Roman" w:eastAsia="Times New Roman" w:hAnsi="Times New Roman" w:cs="Times New Roman"/>
          <w:b/>
          <w:sz w:val="28"/>
          <w:szCs w:val="28"/>
        </w:rPr>
        <w:t>IO L’HO FATTO PER ME E PER I MIEI DUE FIGLI”</w:t>
      </w:r>
    </w:p>
    <w:p w:rsidR="007B7AB7" w:rsidRDefault="007B7AB7">
      <w:pPr>
        <w:spacing w:after="0" w:line="259" w:lineRule="auto"/>
        <w:jc w:val="center"/>
      </w:pPr>
    </w:p>
    <w:p w:rsidR="007B7AB7" w:rsidRDefault="00EC2EA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Colpito da condrosarcoma recidivato con amputazione della gamba destra: </w:t>
      </w:r>
    </w:p>
    <w:p w:rsidR="007B7AB7" w:rsidRDefault="00EC2EA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"La vita non si ferma, si possono fare tantissime cose anche con una gamba sola. </w:t>
      </w:r>
    </w:p>
    <w:p w:rsidR="007B7AB7" w:rsidRDefault="00EC2EA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Bisogna deviare i cattivi pensieri e concentrare l'energia in un'altra direzione". </w:t>
      </w:r>
    </w:p>
    <w:p w:rsidR="002A0882" w:rsidRDefault="00EC2EA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Dopo di lui, altr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80 pazienti oncologici in cura allo IOV </w:t>
      </w:r>
    </w:p>
    <w:p w:rsidR="007B7AB7" w:rsidRDefault="00EC2EA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hanno ricevuto oggi la terza dose</w:t>
      </w:r>
      <w:r w:rsidR="002A0882">
        <w:rPr>
          <w:rFonts w:ascii="Times New Roman" w:eastAsia="Times New Roman" w:hAnsi="Times New Roman" w:cs="Times New Roman"/>
          <w:b/>
          <w:sz w:val="24"/>
          <w:szCs w:val="24"/>
        </w:rPr>
        <w:t xml:space="preserve"> antiCovid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B7AB7" w:rsidRDefault="00EC2EA4">
      <w:pPr>
        <w:spacing w:after="0" w:line="259" w:lineRule="auto"/>
        <w:jc w:val="both"/>
      </w:pPr>
      <w:r>
        <w:t xml:space="preserve"> </w:t>
      </w:r>
    </w:p>
    <w:p w:rsidR="007B7AB7" w:rsidRDefault="00EC2EA4">
      <w:pPr>
        <w:spacing w:after="0" w:line="259" w:lineRule="auto"/>
        <w:jc w:val="both"/>
      </w:pPr>
      <w:r>
        <w:t xml:space="preserve">  </w:t>
      </w:r>
    </w:p>
    <w:p w:rsidR="007B7AB7" w:rsidRDefault="00EC2EA4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Padova, 21 settembre 2021. E’ papà di una bambina di 3 anni, Amal e di un bambino di 6, Anwar. Lui è Fares, 41 anni, di professione farmacista, il primo paziente dell’Istitut</w:t>
      </w:r>
      <w:r>
        <w:rPr>
          <w:rFonts w:ascii="Times New Roman" w:eastAsia="Times New Roman" w:hAnsi="Times New Roman" w:cs="Times New Roman"/>
          <w:sz w:val="24"/>
          <w:szCs w:val="24"/>
        </w:rPr>
        <w:t>o Oncologico Veneto sottopostosi oggi alla terza dose di vaccino. Colpito da condrosarcoma, neoplasia maligna dell’osso, recidivata con amputazione della gamba destra, Fares rientra nella categoria dei superfragili. “Il vaccino è importantissimo per me: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terza dose è una copertura in più molto utile, sia per me che per la mia famiglia”. Il condrosarcoma gli è stato diagnosticato nel 2018: “Essendo sempre stato uno sportivo - racconta Fares - una malattia del genere non l’avevo neanche mai presa in conside</w:t>
      </w:r>
      <w:r>
        <w:rPr>
          <w:rFonts w:ascii="Times New Roman" w:eastAsia="Times New Roman" w:hAnsi="Times New Roman" w:cs="Times New Roman"/>
          <w:sz w:val="24"/>
          <w:szCs w:val="24"/>
        </w:rPr>
        <w:t>razione. L’impatto è stato choccante, mi sono confrontato con mia moglie e grazie a lei sono riuscito a calmarmi e ad accettarlo: la prima settimana è stata la più impegnativa del percorso, la diagnosi è stata un freno a mano alla vita, al correre, al lavo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ro. Ma, una volta resomi conto che non c’era altra via che il combattere, lì è iniziata la seconda fase: andare avanti come un treno, non abbattersi, avendo sicuramente le persone giuste attorno”. </w:t>
      </w:r>
    </w:p>
    <w:p w:rsidR="007B7AB7" w:rsidRDefault="007B7AB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68A" w:rsidRDefault="00EC2EA4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“Io ho avuto le persone giuste al momento giusto: mia mog</w:t>
      </w:r>
      <w:r>
        <w:rPr>
          <w:rFonts w:ascii="Times New Roman" w:eastAsia="Times New Roman" w:hAnsi="Times New Roman" w:cs="Times New Roman"/>
          <w:sz w:val="24"/>
          <w:szCs w:val="24"/>
        </w:rPr>
        <w:t>lie, i miei figli, gli amici; sono arrivato qui a Padova - continua il 41enne</w:t>
      </w:r>
      <w:r w:rsidR="005B068A">
        <w:rPr>
          <w:rFonts w:ascii="Times New Roman" w:eastAsia="Times New Roman" w:hAnsi="Times New Roman" w:cs="Times New Roman"/>
          <w:sz w:val="24"/>
          <w:szCs w:val="24"/>
        </w:rPr>
        <w:t>, residente con la famiglia a Trieste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dove ci sono operatori sanitari stupendi, e con loro è iniziato questo iter che ha portato a una prima operazione di eradicazione del tumore con relativa fisioterapia di recupe</w:t>
      </w:r>
      <w:r>
        <w:rPr>
          <w:rFonts w:ascii="Times New Roman" w:eastAsia="Times New Roman" w:hAnsi="Times New Roman" w:cs="Times New Roman"/>
          <w:sz w:val="24"/>
          <w:szCs w:val="24"/>
        </w:rPr>
        <w:t>ro. Quello è stato il primo passo, ho bruciato i tempi, mi sono rimesso in sesto e ho ripreso la mia vita familiare e lavorativa, con i dovuti controlli. Purtroppo l’anno scorso a settembre ho avuto una ricaduta e per fortuna i medici sono riusciti a elimi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nare nuovamente la malattia: l’amputazione l’ho vissuta come una cosa da accettare, senza alternativa. Ho sempre creduto nella mia forza e nella mia adattabilità. Ed è stato così: sono andato avanti, riesco a fare tantissime cose anche con </w:t>
      </w:r>
    </w:p>
    <w:p w:rsidR="005B068A" w:rsidRDefault="005B068A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68A" w:rsidRDefault="005B068A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68A" w:rsidRDefault="005B068A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AB7" w:rsidRDefault="00EC2EA4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una gamba sola.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tutti coloro che affrontano una prima diagnosi, che è poi la parte più difficile, dico che la vita non si ferma: bisogna deviare i cattivi </w:t>
      </w:r>
      <w:r>
        <w:rPr>
          <w:rFonts w:ascii="Times New Roman" w:eastAsia="Times New Roman" w:hAnsi="Times New Roman" w:cs="Times New Roman"/>
          <w:sz w:val="24"/>
          <w:szCs w:val="24"/>
        </w:rPr>
        <w:t>pensieri e concentrare tutta l’energia in un’altra direzione. A tutti in generale dico: vaccinarsi è importantissim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A7BF7">
        <w:rPr>
          <w:rFonts w:ascii="Times New Roman" w:eastAsia="Times New Roman" w:hAnsi="Times New Roman" w:cs="Times New Roman"/>
          <w:sz w:val="24"/>
          <w:szCs w:val="24"/>
        </w:rPr>
        <w:t xml:space="preserve"> – conclude Fares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perchè ci possono essere mille regole comportamentali, la mascherina, il gel, il distanziamento, ma vaccinarsi è fondamentale. Non abbiate paura!”. </w:t>
      </w:r>
    </w:p>
    <w:p w:rsidR="007B7AB7" w:rsidRDefault="007B7AB7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</w:p>
    <w:p w:rsidR="007B7AB7" w:rsidRDefault="00EC2EA4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Oggi dopo di lui altri ottanta pazienti oncologici in cura allo IOV hanno ricevuto la terza dose di vaccino</w:t>
      </w:r>
      <w:r w:rsidR="002A0882">
        <w:rPr>
          <w:rFonts w:ascii="Times New Roman" w:eastAsia="Times New Roman" w:hAnsi="Times New Roman" w:cs="Times New Roman"/>
          <w:sz w:val="24"/>
          <w:szCs w:val="24"/>
        </w:rPr>
        <w:t xml:space="preserve"> antiCovid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AB7" w:rsidRDefault="007B7AB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AB7" w:rsidRDefault="007B7AB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AB7" w:rsidRDefault="007B7AB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AB7" w:rsidRDefault="00EC2EA4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</w:t>
      </w:r>
    </w:p>
    <w:p w:rsidR="007B7AB7" w:rsidRDefault="00EC2EA4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dinkzwzqvim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Ufficio stampa IOV - IRCCS</w:t>
      </w:r>
    </w:p>
    <w:p w:rsidR="007B7AB7" w:rsidRDefault="00EC2EA4" w:rsidP="005B068A">
      <w:pPr>
        <w:spacing w:after="160" w:line="259" w:lineRule="auto"/>
        <w:jc w:val="both"/>
        <w:rPr>
          <w:b/>
          <w:sz w:val="28"/>
          <w:szCs w:val="28"/>
        </w:rPr>
      </w:pPr>
      <w:bookmarkStart w:id="1" w:name="_heading=h.olerzsm5zqvr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338.5866778</w:t>
      </w:r>
    </w:p>
    <w:sectPr w:rsidR="007B7AB7" w:rsidSect="007B7AB7">
      <w:headerReference w:type="default" r:id="rId7"/>
      <w:footerReference w:type="default" r:id="rId8"/>
      <w:pgSz w:w="11906" w:h="16838"/>
      <w:pgMar w:top="3090" w:right="851" w:bottom="1134" w:left="851" w:header="709" w:footer="8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EA4" w:rsidRDefault="00EC2EA4" w:rsidP="007B7AB7">
      <w:pPr>
        <w:spacing w:after="0" w:line="240" w:lineRule="auto"/>
      </w:pPr>
      <w:r>
        <w:separator/>
      </w:r>
    </w:p>
  </w:endnote>
  <w:endnote w:type="continuationSeparator" w:id="1">
    <w:p w:rsidR="00EC2EA4" w:rsidRDefault="00EC2EA4" w:rsidP="007B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AB7" w:rsidRDefault="007B7AB7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7B7AB7" w:rsidRDefault="007B7AB7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7B7AB7" w:rsidRDefault="007B7AB7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7B7AB7" w:rsidRDefault="00EC2EA4">
    <w:pPr>
      <w:spacing w:after="0" w:line="240" w:lineRule="auto"/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622300</wp:posOffset>
            </wp:positionH>
            <wp:positionV relativeFrom="paragraph">
              <wp:posOffset>127000</wp:posOffset>
            </wp:positionV>
            <wp:extent cx="4805680" cy="454025"/>
            <wp:effectExtent b="0" l="0" r="0" t="0"/>
            <wp:wrapNone/>
            <wp:docPr id="15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2948220" y="3558060"/>
                      <a:ext cx="4795560" cy="44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IOV  I.R.C.C.S.  Ospedale Busonera, Via Gattamelata 64 - 35128 Padova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C.F./P.I.  04074560287  PEC: protocollo.iov@pecveneto.it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622300</wp:posOffset>
              </wp:positionH>
              <wp:positionV relativeFrom="paragraph">
                <wp:posOffset>127000</wp:posOffset>
              </wp:positionV>
              <wp:extent cx="4805680" cy="454025"/>
              <wp:effectExtent l="0" t="0" r="0" b="0"/>
              <wp:wrapNone/>
              <wp:docPr id="15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5680" cy="4540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EA4" w:rsidRDefault="00EC2EA4" w:rsidP="007B7AB7">
      <w:pPr>
        <w:spacing w:after="0" w:line="240" w:lineRule="auto"/>
      </w:pPr>
      <w:r>
        <w:separator/>
      </w:r>
    </w:p>
  </w:footnote>
  <w:footnote w:type="continuationSeparator" w:id="1">
    <w:p w:rsidR="00EC2EA4" w:rsidRDefault="00EC2EA4" w:rsidP="007B7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AB7" w:rsidRDefault="00EC2EA4">
    <w:pPr>
      <w:tabs>
        <w:tab w:val="center" w:pos="4819"/>
        <w:tab w:val="right" w:pos="9638"/>
      </w:tabs>
      <w:spacing w:after="0" w:line="240" w:lineRule="auto"/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0</wp:posOffset>
            </wp:positionV>
            <wp:extent cx="2958465" cy="1105535"/>
            <wp:effectExtent b="0" l="0" r="0" t="0"/>
            <wp:wrapNone/>
            <wp:docPr id="14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3871800" y="3232260"/>
                      <a:ext cx="2948400" cy="1095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Regione del Veneto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Istituto Oncologico Veneto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Istituto di Ricovero e Cura a Carattere Scientifico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Ufficio Stampa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1752600</wp:posOffset>
              </wp:positionH>
              <wp:positionV relativeFrom="paragraph">
                <wp:posOffset>0</wp:posOffset>
              </wp:positionV>
              <wp:extent cx="2958465" cy="1105535"/>
              <wp:effectExtent l="0" t="0" r="0" b="0"/>
              <wp:wrapNone/>
              <wp:docPr id="14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8465" cy="11055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-118744</wp:posOffset>
            </wp:positionH>
            <wp:positionV relativeFrom="paragraph">
              <wp:posOffset>-51434</wp:posOffset>
            </wp:positionV>
            <wp:extent cx="1290955" cy="1611630"/>
            <wp:wrapNone/>
            <wp:docPr id="12" name=""/>
            <a:graphic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90240" cy="161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</a:ln>
                  </wps:spPr>
                  <wps:style>
                    <a:lnRef idx="0">
                      <a:scrgbClr b="0" g="0" r="0"/>
                    </a:lnRef>
                    <a:fillRef idx="0">
                      <a:scrgbClr b="0" g="0" r="0"/>
                    </a:fillRef>
                    <a:effectRef idx="0">
                      <a:scrgbClr b="0" g="0" r="0"/>
                    </a:effectRef>
                    <a:fontRef idx="minor"/>
                  </wps:style>
                  <wps:txbx>
                    <w:txbxContent>
                      <w:p w:rsidR="004531CE" w:rsidDel="00000000" w:rsidP="00000000" w:rsidRDefault="00AE6196" w:rsidRPr="00000000" w14:paraId="1A03A365" w14:textId="77777777">
                        <w:pPr>
                          <w:pStyle w:val="Contenutocornice"/>
                          <w:jc w:val="center"/>
                          <w:rPr>
                            <w:color w:val="000000"/>
                          </w:rPr>
                        </w:pPr>
                        <w:r w:rsidDel="00000000" w:rsidR="00000000" w:rsidRPr="00000000">
                          <w:rPr>
                            <w:noProof w:val="1"/>
                          </w:rPr>
                          <w:drawing>
                            <wp:inline distB="0" distT="0" distL="0" distR="0">
                              <wp:extent cx="835025" cy="887095"/>
                              <wp:effectExtent b="0" l="0" r="0" t="0"/>
                              <wp:docPr id="5" name="Picture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" name="Pi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5025" cy="8870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531CE" w:rsidDel="00000000" w:rsidP="00000000" w:rsidRDefault="004531CE" w:rsidRPr="00000000" w14:paraId="18A00B85" w14:textId="77777777">
                        <w:pPr>
                          <w:pStyle w:val="Contenutocornice"/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wps:txbx>
                  <wps:bodyPr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-118744</wp:posOffset>
              </wp:positionH>
              <wp:positionV relativeFrom="paragraph">
                <wp:posOffset>-51434</wp:posOffset>
              </wp:positionV>
              <wp:extent cx="1290955" cy="1611630"/>
              <wp:effectExtent l="0" t="0" r="0" b="0"/>
              <wp:wrapNone/>
              <wp:docPr id="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0955" cy="161163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5218430</wp:posOffset>
            </wp:positionH>
            <wp:positionV relativeFrom="paragraph">
              <wp:posOffset>-40004</wp:posOffset>
            </wp:positionV>
            <wp:extent cx="1314450" cy="1064260"/>
            <wp:wrapNone/>
            <wp:docPr id="13" name=""/>
            <a:graphic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13640" cy="1063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</a:ln>
                  </wps:spPr>
                  <wps:style>
                    <a:lnRef idx="0">
                      <a:scrgbClr b="0" g="0" r="0"/>
                    </a:lnRef>
                    <a:fillRef idx="0">
                      <a:scrgbClr b="0" g="0" r="0"/>
                    </a:fillRef>
                    <a:effectRef idx="0">
                      <a:scrgbClr b="0" g="0" r="0"/>
                    </a:effectRef>
                    <a:fontRef idx="minor"/>
                  </wps:style>
                  <wps:txbx>
                    <w:txbxContent>
                      <w:p w:rsidR="004531CE" w:rsidDel="00000000" w:rsidP="00000000" w:rsidRDefault="00AE6196" w:rsidRPr="00000000" w14:paraId="053F890B" w14:textId="77777777">
                        <w:pPr>
                          <w:pStyle w:val="Contenutocornice"/>
                          <w:rPr>
                            <w:color w:val="000000"/>
                          </w:rPr>
                        </w:pPr>
                        <w:r w:rsidDel="00000000" w:rsidR="00000000" w:rsidRPr="00000000">
                          <w:rPr>
                            <w:noProof w:val="1"/>
                            <w:color w:val="000000"/>
                          </w:rPr>
                          <w:drawing>
                            <wp:inline distB="0" distT="0" distL="0" distR="0">
                              <wp:extent cx="1133475" cy="882015"/>
                              <wp:effectExtent b="0" l="0" r="0" t="0"/>
                              <wp:docPr id="9" name="Immagine1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9" name="Immagine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3475" cy="8820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wps:txbx>
                  <wps:bodyPr>
                    <a:sp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5218430</wp:posOffset>
              </wp:positionH>
              <wp:positionV relativeFrom="paragraph">
                <wp:posOffset>-40004</wp:posOffset>
              </wp:positionV>
              <wp:extent cx="1314450" cy="1064260"/>
              <wp:effectExtent l="0" t="0" r="0" b="0"/>
              <wp:wrapNone/>
              <wp:docPr id="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0" cy="10642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7B7AB7" w:rsidRDefault="007B7AB7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AB7"/>
    <w:rsid w:val="002A0882"/>
    <w:rsid w:val="005B068A"/>
    <w:rsid w:val="007B7AB7"/>
    <w:rsid w:val="00EC2EA4"/>
    <w:rsid w:val="00FA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D4B"/>
  </w:style>
  <w:style w:type="paragraph" w:styleId="Titolo1">
    <w:name w:val="heading 1"/>
    <w:basedOn w:val="Normale"/>
    <w:qFormat/>
    <w:rsid w:val="007B7A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rsid w:val="007B7A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rsid w:val="007B7A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rsid w:val="007B7A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rsid w:val="007B7AB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qFormat/>
    <w:rsid w:val="007B7A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B7AB7"/>
  </w:style>
  <w:style w:type="table" w:customStyle="1" w:styleId="TableNormal">
    <w:name w:val="Table Normal"/>
    <w:rsid w:val="007B7A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qFormat/>
    <w:rsid w:val="007B7AB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795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C795B"/>
    <w:rPr>
      <w:color w:val="605E5C"/>
      <w:shd w:val="clear" w:color="auto" w:fill="E1DFDD"/>
    </w:rPr>
  </w:style>
  <w:style w:type="paragraph" w:styleId="Corpodeltesto">
    <w:name w:val="Body Text"/>
    <w:basedOn w:val="Normale"/>
    <w:rsid w:val="007B7AB7"/>
    <w:pPr>
      <w:spacing w:after="140"/>
    </w:pPr>
  </w:style>
  <w:style w:type="paragraph" w:styleId="Elenco">
    <w:name w:val="List"/>
    <w:basedOn w:val="Corpodeltesto"/>
    <w:rsid w:val="007B7AB7"/>
    <w:rPr>
      <w:rFonts w:cs="Lucida Sans"/>
    </w:rPr>
  </w:style>
  <w:style w:type="paragraph" w:styleId="Didascalia">
    <w:name w:val="caption"/>
    <w:basedOn w:val="Normale"/>
    <w:qFormat/>
    <w:rsid w:val="007B7AB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B7AB7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7B7AB7"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7B7A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  <w:rsid w:val="007B7AB7"/>
  </w:style>
  <w:style w:type="table" w:customStyle="1" w:styleId="TableNormal0">
    <w:name w:val="Table Normal"/>
    <w:rsid w:val="007B7A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rsid w:val="007B7AB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7B7AB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7B7AB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7B7AB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8I2iIxLIZg7YxJFPZv16uwPiZg==">AMUW2mVkU11wF9MWBjFtOBTecs7G5T8kFQzVZ/f1OMwmawr4Jus8NA9maSAMoiXVMvxvGqHaJ0ZEtS1Z5moW1ahxA6L6m11dWAlYiAwnc8U+EfqcpBjO+mOvqI6z9UAxDA0XuPmkDf7PJD0NNMuVdQh6h3eXwrxqaA==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Cioffredi</dc:creator>
  <cp:lastModifiedBy>Alessandro</cp:lastModifiedBy>
  <cp:revision>9</cp:revision>
  <dcterms:created xsi:type="dcterms:W3CDTF">2021-09-21T14:56:00Z</dcterms:created>
  <dcterms:modified xsi:type="dcterms:W3CDTF">2021-09-21T15:13:00Z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Oncologico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