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35" w:rsidRDefault="00D75A35">
      <w:pPr>
        <w:spacing w:after="0" w:line="240" w:lineRule="auto"/>
        <w:rPr>
          <w:b/>
          <w:sz w:val="50"/>
          <w:szCs w:val="50"/>
        </w:rPr>
      </w:pPr>
      <w:bookmarkStart w:id="0" w:name="_GoBack"/>
      <w:bookmarkEnd w:id="0"/>
    </w:p>
    <w:p w:rsidR="00D75A35" w:rsidRDefault="003E3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COMUNICATO STAMPA</w:t>
      </w:r>
    </w:p>
    <w:p w:rsidR="00D75A35" w:rsidRDefault="00D75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75A35" w:rsidRDefault="00D7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75A35" w:rsidRDefault="003E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MAMMA CARLOTTA E LA VITA DIFESA… </w:t>
      </w:r>
    </w:p>
    <w:p w:rsidR="00D75A35" w:rsidRDefault="003E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A RISCHIO DELLA VITA. LA LOTTA CONTRO IL MALE, LA SCELTA DI PROCEDERE UGUALMENTE CON LA GRAVIDANZA. LA NASCITA DI GABRIEL</w:t>
      </w:r>
    </w:p>
    <w:p w:rsidR="00D75A35" w:rsidRDefault="003E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D75A35" w:rsidRDefault="003E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Un tumore al cervello diagnosticato alla 12esima settimana di gestazione, l’intervento chirurgico, la chemio e la radioterapia. “Fin dalla prima ecografia il nostro cucciolo d’uomo mi fece capire che stava bene e che avrebbe lottato al mio fianco. Aveva un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pugnetto proprio da pugile. Lo vidi, mi commosse, lo sentii e gli credetti”. Lo IOV è un luogo sacro”.  </w:t>
      </w:r>
    </w:p>
    <w:p w:rsidR="00D75A35" w:rsidRDefault="00D7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5A35" w:rsidRDefault="003E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Il DG Benini: “In occasione della Giornata mondiale contro il Cancro vogliamo onorare la fatica, la perseveranza, la costanza di ogni giorno, di pazi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enti, familiari, ricercatori, medici e personale di assistenza. E celebrare la vita, insieme a Carlotta e Gabriel”.</w:t>
      </w:r>
    </w:p>
    <w:p w:rsidR="00D75A35" w:rsidRDefault="003E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Padova, 3 febbraio 2022. Un test di gravidanza positivo ad agosto 2019, la gioia di sentire una vita crescere dentro di sé. A dodici setti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mane di gestazione due crisi epilettiche, una risonanza magnetica e una diagnosi che giunge come uno choc: tumore cerebrale primario. Un glioma della famiglia degli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astrocitomi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anaplastico, diffuso, situato sul lobo frontale sinistro e di terzo grado, mut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azione IDH1 e metilazione al 16% MGMT presenti. In parole povere,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astrocitoma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 i più aggressivi. Era necessario intervenire tempestivamente, pena di lì a pochi mesi, la vita. </w:t>
      </w:r>
    </w:p>
    <w:p w:rsidR="00D75A35" w:rsidRDefault="00D7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Carlotta è sposata con Stefano, oggi ha 32 anni e vive a Padova. “Non c’e</w:t>
      </w:r>
      <w:r>
        <w:rPr>
          <w:rFonts w:ascii="Times New Roman" w:eastAsia="Times New Roman" w:hAnsi="Times New Roman" w:cs="Times New Roman"/>
          <w:sz w:val="24"/>
          <w:szCs w:val="24"/>
        </w:rPr>
        <w:t>ra più tempo. In cinque giorni dovetti decidere come affrontare tutto questo. Innanzitutto chiesi di eseguire un’ecografia e una volta vista l’immagine (che da allora portai sempre con me), il nostro cucciolo d’uomo mi fece capire che stava bene e che avre</w:t>
      </w:r>
      <w:r>
        <w:rPr>
          <w:rFonts w:ascii="Times New Roman" w:eastAsia="Times New Roman" w:hAnsi="Times New Roman" w:cs="Times New Roman"/>
          <w:sz w:val="24"/>
          <w:szCs w:val="24"/>
        </w:rPr>
        <w:t>bbe lottato al mio fianco. Aveva un pugnetto proprio da pugile. Lo vidi, mi commosse, lo sentii e gli credetti”. La giovane donna decide di portare avanti la gravidanza “per quanto andassi consapevolmente contro il volere di tutti. Conoscevo gli ostacoli c</w:t>
      </w:r>
      <w:r>
        <w:rPr>
          <w:rFonts w:ascii="Times New Roman" w:eastAsia="Times New Roman" w:hAnsi="Times New Roman" w:cs="Times New Roman"/>
          <w:sz w:val="24"/>
          <w:szCs w:val="24"/>
        </w:rPr>
        <w:t>he avrebbe comportato questa mia decisione, in quanto l’intero percorso avrebbe dovuto subire modifiche ma io ormai non avevo nulla da perdere e proprio per questo non avrei potuto rinunciare all’unica e forse ultima cosa bella che avrei potuto fare e lasc</w:t>
      </w:r>
      <w:r>
        <w:rPr>
          <w:rFonts w:ascii="Times New Roman" w:eastAsia="Times New Roman" w:hAnsi="Times New Roman" w:cs="Times New Roman"/>
          <w:sz w:val="24"/>
          <w:szCs w:val="24"/>
        </w:rPr>
        <w:t>iare nella mia vita, alla mia famiglia. Avevo bisogno di lui e lui di me. Mi aveva salvato. Senza di lui questo tumore si sarebbe manifestato già col conto alla rovescia dopo due mesi e io, non gli avrei mai potuto voltare le spalle. Era già divenuto la mi</w:t>
      </w:r>
      <w:r>
        <w:rPr>
          <w:rFonts w:ascii="Times New Roman" w:eastAsia="Times New Roman" w:hAnsi="Times New Roman" w:cs="Times New Roman"/>
          <w:sz w:val="24"/>
          <w:szCs w:val="24"/>
        </w:rPr>
        <w:t>a vita, in tutti i sensi”.</w:t>
      </w: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A35" w:rsidRDefault="00D7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35" w:rsidRDefault="00D7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Carlotta viene ricoverata all’ospedale di Padova, eseguì una biopsia stereotassica e poi venne operata al Careggi di Firenze: era il 26 settembre 2019, alla tredicesima settimana gestazionale. “Ricordo i pianti, i sorrisi,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dolcezza, le coccole, gli sguardi, le parole sussurrate, le vibrazioni percepite, i segni che ogni giorno si manifestavano facendomi capire che stavo seguendo la giusta strada, le carezze, le risate, i tremori di paura, i risvegli improvvisi notturni col </w:t>
      </w:r>
      <w:r>
        <w:rPr>
          <w:rFonts w:ascii="Times New Roman" w:eastAsia="Times New Roman" w:hAnsi="Times New Roman" w:cs="Times New Roman"/>
          <w:sz w:val="24"/>
          <w:szCs w:val="24"/>
        </w:rPr>
        <w:t>cuore palpitante… ricordo che mentre mi addormentavo per l’anestesia dell’intervento iniziai per la prima volta a parlare al mio bimbo dicendogli: “Resta con me. Non abbandonarmi. Aggrappati a me. Resta con me”. Mi risvegliai parecchie ore dopo, in terapia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intensiva. Era andato tutto bene. Stavamo bene entrambi. Ero felice: era stato rimosso il più possibile e senza aver lasciato deficit. La sofferenza che dovetti affrontare fu tanta. Mi diedero sempre tutto quello che potevo tollerare nelle mie condizioni,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tutelare il feto e per cercare di aiutarmi a superare dei momenti davvero tanto dolorosi. La mia ripresa da quel giorno iniziò a galoppare. Avevo voglia di rimettermi in piedi il prima possibile e sapevo che ci sarebbe voluta pazienza, tolleranza, umi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ltà, fiducia e tanta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forza e speranza. Una cosa certa è che senza la presenza di mio marito e dei miei cari che non mi mollavano un attimo sarebbe stato tutto molto più difficile”.</w:t>
      </w: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Carlotta viene dimessa ad inizio ottobre 2019, fa ritorno a Padova e viene presa in carico in modo multidisciplinare tra neurologi, ginecologi, radioterapisti. All’Istituto Oncologico Veneto, ad accoglierla è il dottor Giuseppe Lombardi dell’UOC Oncologia </w:t>
      </w:r>
      <w:r>
        <w:rPr>
          <w:rFonts w:ascii="Times New Roman" w:eastAsia="Times New Roman" w:hAnsi="Times New Roman" w:cs="Times New Roman"/>
          <w:sz w:val="24"/>
          <w:szCs w:val="24"/>
        </w:rPr>
        <w:t>1, tra i maggiori esperti internazionali di tumori cerebrali. Le viene affiancata anche una psicologa che “tenendomi sempre per mano mi ha aiutato a collegare il tutto e trovare un equilibrio da questi due miei percorsi che correvano paralleli: la malattia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la gravidanza. Da qui si aprì una rete comunicante e collaborativa che mi fece sentire vista, riconosciuta, guidata e soprattutto al sicuro”.</w:t>
      </w: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percorso di Carlotta proseguì tra ecografie, visite, esami, prelievi, terapie, incontri. “In definitiva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cicli di radioterapia che iniziai il 28 ottobre e terminai il 12 dicembre, durante la quale persi irrimediabilmente molti dei miei capelli a causa delle importanti dimensioni della massa tumorale, parto cesareo programmato per il 29 gennaio 2020 a 31 sett</w:t>
      </w:r>
      <w:r>
        <w:rPr>
          <w:rFonts w:ascii="Times New Roman" w:eastAsia="Times New Roman" w:hAnsi="Times New Roman" w:cs="Times New Roman"/>
          <w:sz w:val="24"/>
          <w:szCs w:val="24"/>
        </w:rPr>
        <w:t>imane e 4 giorni gestazionali”. E così nasce Gabriel, un miracolo di vita e di bellezza. “Continuammo con la terapia intensiva e la patologia neonatale per il nostro piccolo grande Gabriel fino al 16 marzo. Nel mentre iniziai la chemioterapia, durata un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esatto, dal 27 febbraio 2020 all’11 febbraio 2021 con associata terapia ormonale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pre-menopausale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maggio 2021 inizio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 con controlli ogni tre mesi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Oggi sono qui, due anni dopo, con questo ricchissimo bagaglio, colmo di importanti esperien</w:t>
      </w:r>
      <w:r>
        <w:rPr>
          <w:rFonts w:ascii="Times New Roman" w:eastAsia="Times New Roman" w:hAnsi="Times New Roman" w:cs="Times New Roman"/>
          <w:sz w:val="24"/>
          <w:szCs w:val="24"/>
        </w:rPr>
        <w:t>ze che hanno letteralmente destabilizzato la mia intera vita. La mia esperienza è sicuramente una fra tante, caratterizzata però da questo fatto più unico che raro che ha voluto tenere tutto in equilibrio mettendo forzatamente in collaborazione la vita (Ga</w:t>
      </w:r>
      <w:r>
        <w:rPr>
          <w:rFonts w:ascii="Times New Roman" w:eastAsia="Times New Roman" w:hAnsi="Times New Roman" w:cs="Times New Roman"/>
          <w:sz w:val="24"/>
          <w:szCs w:val="24"/>
        </w:rPr>
        <w:t>briel) e la morte (la malattia). Su questa cosa ho riflettuto moltissimo, soprattutto durante le lunghe attese allo IOV che per quanto estenuanti fossero e siano alle volte, mi hanno sempre aiutata a guardarmi dentro”.</w:t>
      </w: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“Allo IOV – prosegue Carlotta - ho </w:t>
      </w:r>
      <w:r>
        <w:rPr>
          <w:rFonts w:ascii="Times New Roman" w:eastAsia="Times New Roman" w:hAnsi="Times New Roman" w:cs="Times New Roman"/>
          <w:sz w:val="24"/>
          <w:szCs w:val="24"/>
        </w:rPr>
        <w:t>avuto modo di collegare tutti questi mesi con questa breve frase: il tempo dell’attesa. L’attesa non comporta solo noia, perdita di tempo o troppi pensieri… ma io ho riscoperto che nell’attesa c’è molto di più. C’era una vita in me che cresceva, nell’attes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tra una terapia ed </w:t>
      </w:r>
    </w:p>
    <w:p w:rsidR="00D75A35" w:rsidRDefault="00D7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35" w:rsidRDefault="00D7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35" w:rsidRDefault="00D7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un’altra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una visita ed un’altra, un pianto ed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altro..ho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avuto l’immensa fortuna di incrociare tantissime persone meravigliose, sguardi, racconti, esperienze, vite! 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perché se prima di conoscere e vivere in prima persona lo IOV pensavo che lì dent</w:t>
      </w:r>
      <w:r>
        <w:rPr>
          <w:rFonts w:ascii="Times New Roman" w:eastAsia="Times New Roman" w:hAnsi="Times New Roman" w:cs="Times New Roman"/>
          <w:sz w:val="24"/>
          <w:szCs w:val="24"/>
        </w:rPr>
        <w:t>ro prevalesse la morte, in realtà ho scoperto che prevale la vita, la speranza, la resilienza! La vita e la morte sono la stessa cosa. Non può esistere una senza l’altra e dunque, vada come vada, godiamoci ogni singolo giorno, ogni singolo istante perché a</w:t>
      </w:r>
      <w:r>
        <w:rPr>
          <w:rFonts w:ascii="Times New Roman" w:eastAsia="Times New Roman" w:hAnsi="Times New Roman" w:cs="Times New Roman"/>
          <w:sz w:val="24"/>
          <w:szCs w:val="24"/>
        </w:rPr>
        <w:t>lla fine, l’unica cosa che davvero ha valore è il tempo. Io ho avuto l’immensa fortuna di essere qui a raccontare questa mia esperienza, con estrema gratitudine verso tutte queste straordinarie persone che ho incontrato; che vivono queste realtà come pazie</w:t>
      </w:r>
      <w:r>
        <w:rPr>
          <w:rFonts w:ascii="Times New Roman" w:eastAsia="Times New Roman" w:hAnsi="Times New Roman" w:cs="Times New Roman"/>
          <w:sz w:val="24"/>
          <w:szCs w:val="24"/>
        </w:rPr>
        <w:t>nti, come dipendenti, come familiari; uniti tutti dal grande potere che ognuno di noi ha: l’umanità. L’umanità che rende questo posto un vero e proprio luogo sacro in cui poter permettersi di essere ciò che realmente siamo; senza giudizi, senza maschere, s</w:t>
      </w:r>
      <w:r>
        <w:rPr>
          <w:rFonts w:ascii="Times New Roman" w:eastAsia="Times New Roman" w:hAnsi="Times New Roman" w:cs="Times New Roman"/>
          <w:sz w:val="24"/>
          <w:szCs w:val="24"/>
        </w:rPr>
        <w:t>emplicemente noi. Auguro a tutti tanto tempo da: sfruttare, impreziosire e donare con gratuità e Amore che solo certe esperienze possono insegnare. Grazie di cuore a voi!”.</w:t>
      </w:r>
    </w:p>
    <w:p w:rsidR="00D75A35" w:rsidRDefault="00D7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"In occasione della Giornata mondiale contro il Cancro vogliamo onorare la fatica,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perseveranza, la costanza di ogni giorno di pazienti, familiari, ricercatori, medici, personale di assistenza - sottolinea il Direttore Generale dello IOV - IRCCS, Patrizia Benini -: nel 2021, tra Padova e Castelfranco Veneto, abbiamo effettuato 7.588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ricoveri, 5.464 interventi chirurgici, 416.150 prestazioni specialistiche, 15 trapianti di midollo autologo, trattato 4.500 pazienti con chemioterapia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infusiva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quasi 2mila con chemio orale, 870 pazienti in terapia sperimentale. Nonostante la pandemia da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ovid-19, lo IOV ha dimostrato un'ottima "tenuta di strada", erogando numeri crescenti di prestazioni in percorsi multidisciplinari e integrati, rispettando nella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pressochè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totalità dei casi i tempi d'attesa. Un risultato che attesta attenzione costante al </w:t>
      </w:r>
      <w:r>
        <w:rPr>
          <w:rFonts w:ascii="Times New Roman" w:eastAsia="Times New Roman" w:hAnsi="Times New Roman" w:cs="Times New Roman"/>
          <w:sz w:val="24"/>
          <w:szCs w:val="24"/>
        </w:rPr>
        <w:t>malato oncologico e organizzazione. E, in questo 4 febbraio, vogliamo celebrare la vita, insieme a Carlotta e a Gabriel che proprio in questi giorni ha compiuto due anni”.</w:t>
      </w:r>
    </w:p>
    <w:p w:rsidR="00D75A35" w:rsidRDefault="00D7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35" w:rsidRDefault="00D7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35" w:rsidRDefault="00D7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Ufficio Stampa IOV IRCCS:</w:t>
      </w:r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ufficio.stampa@iov.veneto.it</w:t>
        </w:r>
      </w:hyperlink>
    </w:p>
    <w:p w:rsidR="00D75A35" w:rsidRDefault="003E3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338.5866778</w:t>
      </w:r>
    </w:p>
    <w:sectPr w:rsidR="00D75A35">
      <w:headerReference w:type="default" r:id="rId8"/>
      <w:footerReference w:type="default" r:id="rId9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9E" w:rsidRDefault="003E379E">
      <w:pPr>
        <w:spacing w:after="0" w:line="240" w:lineRule="auto"/>
      </w:pPr>
      <w:r>
        <w:separator/>
      </w:r>
    </w:p>
  </w:endnote>
  <w:endnote w:type="continuationSeparator" w:id="0">
    <w:p w:rsidR="003E379E" w:rsidRDefault="003E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A35" w:rsidRDefault="00D75A35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D75A35" w:rsidRDefault="00D75A35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D75A35" w:rsidRDefault="00D75A35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D75A35" w:rsidRDefault="003E379E">
    <w:pPr>
      <w:spacing w:after="0" w:line="240" w:lineRule="auto"/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609600</wp:posOffset>
              </wp:positionH>
              <wp:positionV relativeFrom="paragraph">
                <wp:posOffset>114300</wp:posOffset>
              </wp:positionV>
              <wp:extent cx="4815205" cy="463550"/>
              <wp:effectExtent l="0" t="0" r="0" b="0"/>
              <wp:wrapSquare wrapText="bothSides" distT="0" distB="0" distL="0" distR="0"/>
              <wp:docPr id="18" name="Rettango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8220" y="3558060"/>
                        <a:ext cx="4795560" cy="44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75A35" w:rsidRDefault="003E379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64 - 35128 Padova</w:t>
                          </w:r>
                        </w:p>
                        <w:p w:rsidR="00D75A35" w:rsidRDefault="003E379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: protocollo.iov@pecveneto.it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609600</wp:posOffset>
              </wp:positionH>
              <wp:positionV relativeFrom="paragraph">
                <wp:posOffset>114300</wp:posOffset>
              </wp:positionV>
              <wp:extent cx="4815205" cy="463550"/>
              <wp:effectExtent b="0" l="0" r="0" t="0"/>
              <wp:wrapSquare wrapText="bothSides" distB="0" distT="0" distL="0" distR="0"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5205" cy="463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9E" w:rsidRDefault="003E379E">
      <w:pPr>
        <w:spacing w:after="0" w:line="240" w:lineRule="auto"/>
      </w:pPr>
      <w:r>
        <w:separator/>
      </w:r>
    </w:p>
  </w:footnote>
  <w:footnote w:type="continuationSeparator" w:id="0">
    <w:p w:rsidR="003E379E" w:rsidRDefault="003E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A35" w:rsidRDefault="003E379E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1739900</wp:posOffset>
              </wp:positionH>
              <wp:positionV relativeFrom="paragraph">
                <wp:posOffset>0</wp:posOffset>
              </wp:positionV>
              <wp:extent cx="2967990" cy="1115060"/>
              <wp:effectExtent l="0" t="0" r="0" b="0"/>
              <wp:wrapSquare wrapText="bothSides" distT="0" distB="0" distL="0" distR="0"/>
              <wp:docPr id="19" name="Rettango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71800" y="3232260"/>
                        <a:ext cx="2948400" cy="109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75A35" w:rsidRDefault="003E379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:rsidR="00D75A35" w:rsidRDefault="003E379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:rsidR="00D75A35" w:rsidRDefault="003E379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:rsidR="00D75A35" w:rsidRDefault="003E379E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:rsidR="00D75A35" w:rsidRDefault="00D75A3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  <w:p w:rsidR="00D75A35" w:rsidRDefault="00D75A3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0</wp:posOffset>
              </wp:positionV>
              <wp:extent cx="2967990" cy="1115060"/>
              <wp:effectExtent b="0" l="0" r="0" t="0"/>
              <wp:wrapSquare wrapText="bothSides" distB="0" distT="0" distL="0" distR="0"/>
              <wp:docPr id="1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7990" cy="11150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-118743</wp:posOffset>
              </wp:positionH>
              <wp:positionV relativeFrom="paragraph">
                <wp:posOffset>-51432</wp:posOffset>
              </wp:positionV>
              <wp:extent cx="1290955" cy="1611630"/>
              <wp:effectExtent l="0" t="0" r="0" b="0"/>
              <wp:wrapSquare wrapText="bothSides" distT="0" distB="0" distL="0" distR="0"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0240" cy="161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3E379E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531CE" w:rsidRDefault="003E379E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-118743</wp:posOffset>
              </wp:positionH>
              <wp:positionV relativeFrom="paragraph">
                <wp:posOffset>-51432</wp:posOffset>
              </wp:positionV>
              <wp:extent cx="1290955" cy="1611630"/>
              <wp:effectExtent b="0" l="0" r="0" t="0"/>
              <wp:wrapSquare wrapText="bothSides" distB="0" distT="0" distL="0" distR="0"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-40003</wp:posOffset>
              </wp:positionV>
              <wp:extent cx="1314450" cy="1064260"/>
              <wp:effectExtent l="0" t="0" r="0" b="0"/>
              <wp:wrapSquare wrapText="bothSides" distT="0" distB="0" distL="0" distR="0"/>
              <wp:docPr id="17" name="Rettango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6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3E379E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5218430</wp:posOffset>
              </wp:positionH>
              <wp:positionV relativeFrom="paragraph">
                <wp:posOffset>-40003</wp:posOffset>
              </wp:positionV>
              <wp:extent cx="1314450" cy="1064260"/>
              <wp:effectExtent b="0" l="0" r="0" t="0"/>
              <wp:wrapSquare wrapText="bothSides" distB="0" distT="0" distL="0" distR="0"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75A35" w:rsidRDefault="00D75A35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5"/>
    <w:rsid w:val="003E379E"/>
    <w:rsid w:val="008003A3"/>
    <w:rsid w:val="00AF6C5A"/>
    <w:rsid w:val="00D7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F1ACF-2670-4813-8163-1941AF22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iov.venet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4.png"/><Relationship Id="rId6" Type="http://schemas.openxmlformats.org/officeDocument/2006/relationships/image" Target="media/image2.wmf"/><Relationship Id="rId5" Type="http://schemas.openxmlformats.org/officeDocument/2006/relationships/image" Target="media/image3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/bZyLsa5Zu0J8WG8M3U3KrI2Xw==">AMUW2mWMJrPAwdIdSjMmO8myH0Lgl+3h+SIxr8oKksLvLo11oIg2EoYEhw/sCGzEO+AsXidjSbSsVI/CqsVy+2b1/GQVawREwMoWsUNK+xcf60p/zo0bZp4=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utente</cp:lastModifiedBy>
  <cp:revision>3</cp:revision>
  <dcterms:created xsi:type="dcterms:W3CDTF">2022-02-03T08:30:00Z</dcterms:created>
  <dcterms:modified xsi:type="dcterms:W3CDTF">2022-02-03T08:33:00Z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