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4"/>
        <w:rPr>
          <w:sz w:val="8"/>
        </w:rPr>
      </w:pPr>
    </w:p>
    <w:p>
      <w:pPr>
        <w:spacing w:before="86"/>
        <w:ind w:left="341" w:right="388" w:firstLine="0"/>
        <w:jc w:val="center"/>
        <w:rPr>
          <w:b/>
          <w:sz w:val="32"/>
        </w:rPr>
      </w:pPr>
      <w:r>
        <w:rPr>
          <w:b/>
          <w:color w:val="212121"/>
          <w:spacing w:val="-4"/>
          <w:sz w:val="32"/>
          <w:u w:val="thick" w:color="212121"/>
        </w:rPr>
        <w:t>COMUNICATO</w:t>
      </w:r>
      <w:r>
        <w:rPr>
          <w:b/>
          <w:color w:val="212121"/>
          <w:spacing w:val="-14"/>
          <w:sz w:val="32"/>
          <w:u w:val="thick" w:color="212121"/>
        </w:rPr>
        <w:t> </w:t>
      </w:r>
      <w:r>
        <w:rPr>
          <w:b/>
          <w:color w:val="212121"/>
          <w:spacing w:val="-3"/>
          <w:sz w:val="32"/>
          <w:u w:val="thick" w:color="212121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Title"/>
        <w:spacing w:before="247"/>
        <w:ind w:left="341"/>
      </w:pPr>
      <w:r>
        <w:rPr/>
        <w:t>IOV,</w:t>
      </w:r>
      <w:r>
        <w:rPr>
          <w:spacing w:val="-21"/>
        </w:rPr>
        <w:t> </w:t>
      </w:r>
      <w:r>
        <w:rPr/>
        <w:t>L’ENDOCRINOCHIRURGIA</w:t>
      </w:r>
      <w:r>
        <w:rPr>
          <w:spacing w:val="-20"/>
        </w:rPr>
        <w:t> </w:t>
      </w:r>
      <w:r>
        <w:rPr/>
        <w:t>HA</w:t>
      </w:r>
      <w:r>
        <w:rPr>
          <w:spacing w:val="-20"/>
        </w:rPr>
        <w:t> </w:t>
      </w:r>
      <w:r>
        <w:rPr/>
        <w:t>OTTENUTO</w:t>
      </w:r>
    </w:p>
    <w:p>
      <w:pPr>
        <w:pStyle w:val="Title"/>
        <w:spacing w:line="252" w:lineRule="auto"/>
      </w:pPr>
      <w:r>
        <w:rPr/>
        <w:t>LO</w:t>
      </w:r>
      <w:r>
        <w:rPr>
          <w:spacing w:val="-16"/>
        </w:rPr>
        <w:t> </w:t>
      </w:r>
      <w:r>
        <w:rPr/>
        <w:t>STATUS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“UNITA’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CHIRURGIA</w:t>
      </w:r>
      <w:r>
        <w:rPr>
          <w:spacing w:val="-15"/>
        </w:rPr>
        <w:t> </w:t>
      </w:r>
      <w:r>
        <w:rPr/>
        <w:t>TIROIDEA”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SI</w:t>
      </w:r>
      <w:r>
        <w:rPr>
          <w:spacing w:val="-87"/>
        </w:rPr>
        <w:t> </w:t>
      </w:r>
      <w:r>
        <w:rPr/>
        <w:t>CONFERMA CENTRO DI ECCELLENZA</w:t>
      </w:r>
    </w:p>
    <w:p>
      <w:pPr>
        <w:pStyle w:val="BodyText"/>
        <w:rPr>
          <w:b/>
          <w:sz w:val="52"/>
        </w:rPr>
      </w:pPr>
    </w:p>
    <w:p>
      <w:pPr>
        <w:pStyle w:val="Heading1"/>
        <w:spacing w:line="247" w:lineRule="auto"/>
      </w:pPr>
      <w:r>
        <w:rPr/>
        <w:t>Il direttore, il dottor Antonio Toniato, ha guadagnato il titolo di “Maestro in Chirurgia della</w:t>
      </w:r>
      <w:r>
        <w:rPr>
          <w:spacing w:val="-57"/>
        </w:rPr>
        <w:t> </w:t>
      </w:r>
      <w:r>
        <w:rPr/>
        <w:t>Tiroide”.</w:t>
      </w:r>
      <w:r>
        <w:rPr>
          <w:spacing w:val="-3"/>
        </w:rPr>
        <w:t> </w:t>
      </w:r>
      <w:r>
        <w:rPr/>
        <w:t>Così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decretato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Società</w:t>
      </w:r>
      <w:r>
        <w:rPr>
          <w:spacing w:val="-2"/>
        </w:rPr>
        <w:t> </w:t>
      </w:r>
      <w:r>
        <w:rPr/>
        <w:t>Italiana</w:t>
      </w:r>
      <w:r>
        <w:rPr>
          <w:spacing w:val="-2"/>
        </w:rPr>
        <w:t> </w:t>
      </w:r>
      <w:r>
        <w:rPr/>
        <w:t>Unitaria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Endocrino</w:t>
      </w:r>
      <w:r>
        <w:rPr>
          <w:spacing w:val="-3"/>
        </w:rPr>
        <w:t> </w:t>
      </w:r>
      <w:r>
        <w:rPr/>
        <w:t>Chirurgia</w:t>
      </w:r>
      <w:r>
        <w:rPr>
          <w:spacing w:val="-2"/>
        </w:rPr>
        <w:t> </w:t>
      </w:r>
      <w:r>
        <w:rPr/>
        <w:t>(SIUEC)</w:t>
      </w:r>
      <w:r>
        <w:rPr>
          <w:spacing w:val="-3"/>
        </w:rPr>
        <w:t> </w:t>
      </w:r>
      <w:r>
        <w:rPr/>
        <w:t>che</w:t>
      </w:r>
    </w:p>
    <w:p>
      <w:pPr>
        <w:spacing w:line="247" w:lineRule="auto" w:before="1"/>
        <w:ind w:left="340" w:right="388" w:firstLine="0"/>
        <w:jc w:val="center"/>
        <w:rPr>
          <w:b/>
          <w:sz w:val="24"/>
        </w:rPr>
      </w:pPr>
      <w:r>
        <w:rPr>
          <w:b/>
          <w:sz w:val="24"/>
        </w:rPr>
        <w:t>rappresenta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tutti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gli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endocrinochirurghi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italiani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occupano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patologia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tiroide,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paratiroidi,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surrene,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pancreas endocrino,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tumori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neuroendocrini 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timo.</w:t>
      </w:r>
    </w:p>
    <w:p>
      <w:pPr>
        <w:pStyle w:val="Heading1"/>
        <w:spacing w:before="2"/>
        <w:ind w:left="341"/>
      </w:pPr>
      <w:r>
        <w:rPr/>
        <w:t>Il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Benini:</w:t>
      </w:r>
      <w:r>
        <w:rPr>
          <w:spacing w:val="-1"/>
        </w:rPr>
        <w:t> </w:t>
      </w:r>
      <w:r>
        <w:rPr/>
        <w:t>“Ulteriore</w:t>
      </w:r>
      <w:r>
        <w:rPr>
          <w:spacing w:val="-1"/>
        </w:rPr>
        <w:t> </w:t>
      </w:r>
      <w:r>
        <w:rPr/>
        <w:t>conferma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predisposizione</w:t>
      </w:r>
      <w:r>
        <w:rPr>
          <w:spacing w:val="-1"/>
        </w:rPr>
        <w:t> </w:t>
      </w:r>
      <w:r>
        <w:rPr/>
        <w:t>dell’Istituto</w:t>
      </w:r>
      <w:r>
        <w:rPr>
          <w:spacing w:val="-1"/>
        </w:rPr>
        <w:t> </w:t>
      </w:r>
      <w:r>
        <w:rPr/>
        <w:t>al miglioramento</w:t>
      </w:r>
      <w:r>
        <w:rPr>
          <w:spacing w:val="-1"/>
        </w:rPr>
        <w:t> </w:t>
      </w:r>
      <w:r>
        <w:rPr/>
        <w:t>continuo”.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247" w:lineRule="auto"/>
        <w:ind w:left="290" w:right="340"/>
        <w:jc w:val="both"/>
      </w:pPr>
      <w:r>
        <w:rPr/>
        <w:t>Castelfranco</w:t>
      </w:r>
      <w:r>
        <w:rPr>
          <w:spacing w:val="-5"/>
        </w:rPr>
        <w:t> </w:t>
      </w:r>
      <w:r>
        <w:rPr/>
        <w:t>Veneto</w:t>
      </w:r>
      <w:r>
        <w:rPr>
          <w:spacing w:val="-5"/>
        </w:rPr>
        <w:t> </w:t>
      </w:r>
      <w:r>
        <w:rPr/>
        <w:t>(TV),</w:t>
      </w:r>
      <w:r>
        <w:rPr>
          <w:spacing w:val="-5"/>
        </w:rPr>
        <w:t> </w:t>
      </w:r>
      <w:r>
        <w:rPr/>
        <w:t>7</w:t>
      </w:r>
      <w:r>
        <w:rPr>
          <w:spacing w:val="-5"/>
        </w:rPr>
        <w:t> </w:t>
      </w:r>
      <w:r>
        <w:rPr/>
        <w:t>luglio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L’Unità</w:t>
      </w:r>
      <w:r>
        <w:rPr>
          <w:spacing w:val="-5"/>
        </w:rPr>
        <w:t> </w:t>
      </w:r>
      <w:r>
        <w:rPr/>
        <w:t>operativa</w:t>
      </w:r>
      <w:r>
        <w:rPr>
          <w:spacing w:val="-5"/>
        </w:rPr>
        <w:t> </w:t>
      </w:r>
      <w:r>
        <w:rPr/>
        <w:t>complessa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Endocrinochirurgia</w:t>
      </w:r>
      <w:r>
        <w:rPr>
          <w:spacing w:val="-5"/>
        </w:rPr>
        <w:t> </w:t>
      </w:r>
      <w:r>
        <w:rPr/>
        <w:t>dell'Istituto</w:t>
      </w:r>
      <w:r>
        <w:rPr>
          <w:spacing w:val="-57"/>
        </w:rPr>
        <w:t> </w:t>
      </w:r>
      <w:r>
        <w:rPr/>
        <w:t>Oncologico</w:t>
      </w:r>
      <w:r>
        <w:rPr>
          <w:spacing w:val="10"/>
        </w:rPr>
        <w:t> </w:t>
      </w:r>
      <w:r>
        <w:rPr/>
        <w:t>Veneto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IRCCS</w:t>
      </w:r>
      <w:r>
        <w:rPr>
          <w:spacing w:val="-3"/>
        </w:rPr>
        <w:t> </w:t>
      </w:r>
      <w:r>
        <w:rPr/>
        <w:t>ha</w:t>
      </w:r>
      <w:r>
        <w:rPr>
          <w:spacing w:val="-4"/>
        </w:rPr>
        <w:t> </w:t>
      </w:r>
      <w:r>
        <w:rPr/>
        <w:t>ottenuto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status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“Unità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Chirurgia</w:t>
      </w:r>
      <w:r>
        <w:rPr>
          <w:spacing w:val="-3"/>
        </w:rPr>
        <w:t> </w:t>
      </w:r>
      <w:r>
        <w:rPr/>
        <w:t>Tiroidea”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suo</w:t>
      </w:r>
      <w:r>
        <w:rPr>
          <w:spacing w:val="-3"/>
        </w:rPr>
        <w:t> </w:t>
      </w:r>
      <w:r>
        <w:rPr/>
        <w:t>direttore,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dr.</w:t>
      </w:r>
      <w:r>
        <w:rPr>
          <w:spacing w:val="-57"/>
        </w:rPr>
        <w:t> </w:t>
      </w:r>
      <w:r>
        <w:rPr/>
        <w:t>Antonio Toniato, ha guadagnato il titolo di “Maestro in Chirurgia della Tiroide”. Il 23 maggio scorso il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Direttivo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Italiana</w:t>
      </w:r>
      <w:r>
        <w:rPr>
          <w:spacing w:val="1"/>
        </w:rPr>
        <w:t> </w:t>
      </w:r>
      <w:r>
        <w:rPr/>
        <w:t>Unitaria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Endocrino</w:t>
      </w:r>
      <w:r>
        <w:rPr>
          <w:spacing w:val="1"/>
        </w:rPr>
        <w:t> </w:t>
      </w:r>
      <w:r>
        <w:rPr/>
        <w:t>Chirurgia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valutato</w:t>
      </w:r>
      <w:r>
        <w:rPr>
          <w:spacing w:val="1"/>
        </w:rPr>
        <w:t> </w:t>
      </w:r>
      <w:r>
        <w:rPr/>
        <w:t>idonea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candidatura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UOC</w:t>
      </w:r>
      <w:r>
        <w:rPr>
          <w:spacing w:val="1"/>
        </w:rPr>
        <w:t> </w:t>
      </w:r>
      <w:r>
        <w:rPr/>
        <w:t>Endocrinochirurgia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IOV</w:t>
      </w:r>
      <w:r>
        <w:rPr>
          <w:spacing w:val="1"/>
        </w:rPr>
        <w:t> </w:t>
      </w:r>
      <w:r>
        <w:rPr/>
        <w:t>avendo,</w:t>
      </w:r>
      <w:r>
        <w:rPr>
          <w:spacing w:val="1"/>
        </w:rPr>
        <w:t> </w:t>
      </w:r>
      <w:r>
        <w:rPr/>
        <w:t>questa,</w:t>
      </w:r>
      <w:r>
        <w:rPr>
          <w:spacing w:val="1"/>
        </w:rPr>
        <w:t> </w:t>
      </w:r>
      <w:r>
        <w:rPr/>
        <w:t>soddisfatto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requisiti</w:t>
      </w:r>
      <w:r>
        <w:rPr>
          <w:spacing w:val="1"/>
        </w:rPr>
        <w:t> </w:t>
      </w:r>
      <w:r>
        <w:rPr/>
        <w:t>richiesti. Il risultato è stato la conferma dell’accreditamento come Unità di Chirurgia Tiroidea (Thyroid</w:t>
      </w:r>
      <w:r>
        <w:rPr>
          <w:spacing w:val="1"/>
        </w:rPr>
        <w:t> </w:t>
      </w:r>
      <w:r>
        <w:rPr/>
        <w:t>Unit) 2021-2023. La Società Italiana Unitaria di Endocrinochirurgia (SIUEC), nata dalla fusione della</w:t>
      </w:r>
      <w:r>
        <w:rPr>
          <w:spacing w:val="1"/>
        </w:rPr>
        <w:t> </w:t>
      </w:r>
      <w:r>
        <w:rPr/>
        <w:t>Società Italiana di Endocrinochirurgia e del Club delle Unità di Endocrinochirurgia Italiana, ha conferito</w:t>
      </w:r>
      <w:r>
        <w:rPr>
          <w:spacing w:val="-57"/>
        </w:rPr>
        <w:t> </w:t>
      </w:r>
      <w:r>
        <w:rPr/>
        <w:t>questo riconoscimento alla Struttura, in base al Programma Valutativo di Accreditamento (PVA), che</w:t>
      </w:r>
      <w:r>
        <w:rPr>
          <w:spacing w:val="1"/>
        </w:rPr>
        <w:t> </w:t>
      </w:r>
      <w:r>
        <w:rPr/>
        <w:t>individua i centri di riferimento. Tra i requisiti rientrano non solo la quantità delle prestazioni erogate,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condizioni</w:t>
      </w:r>
      <w:r>
        <w:rPr>
          <w:spacing w:val="1"/>
        </w:rPr>
        <w:t> </w:t>
      </w:r>
      <w:r>
        <w:rPr/>
        <w:t>strutturali,</w:t>
      </w:r>
      <w:r>
        <w:rPr>
          <w:spacing w:val="1"/>
        </w:rPr>
        <w:t> </w:t>
      </w:r>
      <w:r>
        <w:rPr/>
        <w:t>organizzative,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funzionamento</w:t>
      </w:r>
      <w:r>
        <w:rPr>
          <w:spacing w:val="1"/>
        </w:rPr>
        <w:t> </w:t>
      </w:r>
      <w:r>
        <w:rPr/>
        <w:t>dell'ospedale,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prestazione sanitaria e del risultato.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290" w:right="340"/>
        <w:jc w:val="both"/>
      </w:pPr>
      <w:r>
        <w:rPr/>
        <w:t>Nella stessa data il Consiglio Direttivo SIUEC, dopo attenta valutazione dei titoli, ha insignito il dr.</w:t>
      </w:r>
      <w:r>
        <w:rPr>
          <w:spacing w:val="1"/>
        </w:rPr>
        <w:t> </w:t>
      </w:r>
      <w:r>
        <w:rPr/>
        <w:t>Toniato come “Maestro in Chirurgia della Tiroide”, riconoscendone i particolari meriti clinici, scientifici</w:t>
      </w:r>
      <w:r>
        <w:rPr>
          <w:spacing w:val="-57"/>
        </w:rPr>
        <w:t> </w:t>
      </w:r>
      <w:r>
        <w:rPr/>
        <w:t>e</w:t>
      </w:r>
      <w:r>
        <w:rPr>
          <w:spacing w:val="1"/>
        </w:rPr>
        <w:t> </w:t>
      </w:r>
      <w:r>
        <w:rPr/>
        <w:t>organizzativi.</w:t>
      </w:r>
      <w:r>
        <w:rPr>
          <w:spacing w:val="1"/>
        </w:rPr>
        <w:t> </w:t>
      </w:r>
      <w:r>
        <w:rPr/>
        <w:t>E’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valutata</w:t>
      </w:r>
      <w:r>
        <w:rPr>
          <w:spacing w:val="1"/>
        </w:rPr>
        <w:t> </w:t>
      </w:r>
      <w:r>
        <w:rPr/>
        <w:t>positivamente l’esperienza professionale del chirurgo, i volumi di</w:t>
      </w:r>
      <w:r>
        <w:rPr>
          <w:spacing w:val="1"/>
        </w:rPr>
        <w:t> </w:t>
      </w:r>
      <w:r>
        <w:rPr/>
        <w:t>attività e gli indicatori di qualità. In particolare, il titolo di Maestro viene riconosciuto ai chirurghi con</w:t>
      </w:r>
      <w:r>
        <w:rPr>
          <w:spacing w:val="1"/>
        </w:rPr>
        <w:t> </w:t>
      </w:r>
      <w:r>
        <w:rPr/>
        <w:t>almeno 20 anni di laurea in Medicina e Chirurgia e/o responsabili di Unità operativa, con almeno 1500</w:t>
      </w:r>
      <w:r>
        <w:rPr>
          <w:spacing w:val="1"/>
        </w:rPr>
        <w:t> </w:t>
      </w:r>
      <w:r>
        <w:rPr/>
        <w:t>interventi di chirurgia tiroidea in carriera, documentata attività scientifica (h index = 6) e di docenza a</w:t>
      </w:r>
      <w:r>
        <w:rPr>
          <w:spacing w:val="1"/>
        </w:rPr>
        <w:t> </w:t>
      </w:r>
      <w:r>
        <w:rPr/>
        <w:t>corsi, seminari, lezioni. Inoltre, per quanto riguarda le dotazioni e gli indicatori di qualità, i requisiti</w:t>
      </w:r>
      <w:r>
        <w:rPr>
          <w:spacing w:val="1"/>
        </w:rPr>
        <w:t> </w:t>
      </w:r>
      <w:r>
        <w:rPr/>
        <w:t>richiesti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almeno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l’accreditamento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Nazionale e certificati dalla Direzione Sanitaria Aziendale.</w:t>
      </w:r>
    </w:p>
    <w:p>
      <w:pPr>
        <w:spacing w:after="0" w:line="247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 w:before="90"/>
        <w:ind w:left="290" w:right="341"/>
        <w:jc w:val="both"/>
      </w:pPr>
      <w:r>
        <w:rPr/>
        <w:pict>
          <v:group style="position:absolute;margin-left:33.550003pt;margin-top:-141.116806pt;width:513.4500pt;height:174.3pt;mso-position-horizontal-relative:page;mso-position-vertical-relative:paragraph;z-index:-15769088" coordorigin="671,-2822" coordsize="10269,3486">
            <v:shape style="position:absolute;left:671;top:-2823;width:2040;height:2535" type="#_x0000_t75" stroked="false">
              <v:imagedata r:id="rId6" o:title=""/>
            </v:shape>
            <v:shape style="position:absolute;left:859;top:-357;width:10080;height:1020" coordorigin="860,-356" coordsize="10080,1020" path="m10940,-356l860,-356,860,84,860,124,860,364,860,384,860,664,10940,664,10940,384,10940,364,10940,124,10940,84,10940,-356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Questa</w:t>
      </w:r>
      <w:r>
        <w:rPr>
          <w:spacing w:val="1"/>
        </w:rPr>
        <w:t> </w:t>
      </w:r>
      <w:r>
        <w:rPr/>
        <w:t>iniziativa,</w:t>
      </w:r>
      <w:r>
        <w:rPr>
          <w:spacing w:val="1"/>
        </w:rPr>
        <w:t> </w:t>
      </w:r>
      <w:r>
        <w:rPr/>
        <w:t>promossa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medici</w:t>
      </w:r>
      <w:r>
        <w:rPr>
          <w:spacing w:val="1"/>
        </w:rPr>
        <w:t> </w:t>
      </w:r>
      <w:r>
        <w:rPr/>
        <w:t>dell’Unità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interessato</w:t>
      </w:r>
      <w:r>
        <w:rPr>
          <w:spacing w:val="1"/>
        </w:rPr>
        <w:t> </w:t>
      </w:r>
      <w:r>
        <w:rPr/>
        <w:t>l’Ufficio</w:t>
      </w:r>
      <w:r>
        <w:rPr>
          <w:spacing w:val="1"/>
        </w:rPr>
        <w:t> </w:t>
      </w:r>
      <w:r>
        <w:rPr/>
        <w:t>Accreditamenti e Riconoscimento IRCCS, è stata colta con particolare favore dal suo responsabile, il dr.</w:t>
      </w:r>
      <w:r>
        <w:rPr>
          <w:spacing w:val="-57"/>
        </w:rPr>
        <w:t> </w:t>
      </w:r>
      <w:r>
        <w:rPr/>
        <w:t>Marco Cercenà e dalla Direzione Strategica dell’Istituto che infatti hanno fornito costante supporto nella</w:t>
      </w:r>
      <w:r>
        <w:rPr>
          <w:spacing w:val="-57"/>
        </w:rPr>
        <w:t> </w:t>
      </w:r>
      <w:r>
        <w:rPr/>
        <w:t>fase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predisposizione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documentazione</w:t>
      </w:r>
      <w:r>
        <w:rPr>
          <w:spacing w:val="1"/>
        </w:rPr>
        <w:t> </w:t>
      </w:r>
      <w:r>
        <w:rPr/>
        <w:t>necessaria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candidatura.</w:t>
      </w:r>
      <w:r>
        <w:rPr>
          <w:spacing w:val="1"/>
        </w:rPr>
        <w:t> </w:t>
      </w:r>
      <w:r>
        <w:rPr/>
        <w:t>“Queste</w:t>
      </w:r>
      <w:r>
        <w:rPr>
          <w:spacing w:val="1"/>
        </w:rPr>
        <w:t> </w:t>
      </w:r>
      <w:r>
        <w:rPr/>
        <w:t>certificazioni</w:t>
      </w:r>
      <w:r>
        <w:rPr>
          <w:spacing w:val="1"/>
        </w:rPr>
        <w:t> </w:t>
      </w:r>
      <w:r>
        <w:rPr/>
        <w:t>evidenziano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predisposizione</w:t>
      </w:r>
      <w:r>
        <w:rPr>
          <w:spacing w:val="1"/>
        </w:rPr>
        <w:t> </w:t>
      </w:r>
      <w:r>
        <w:rPr/>
        <w:t>dell’Istituto,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professionisti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operano,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continuo, contribuendo in questo caso alla crescita della chirurgia endocrina”, commenta il Direttore</w:t>
      </w:r>
      <w:r>
        <w:rPr>
          <w:spacing w:val="1"/>
        </w:rPr>
        <w:t> </w:t>
      </w:r>
      <w:r>
        <w:rPr/>
        <w:t>Generale</w:t>
      </w:r>
      <w:r>
        <w:rPr>
          <w:spacing w:val="-2"/>
        </w:rPr>
        <w:t> </w:t>
      </w:r>
      <w:r>
        <w:rPr/>
        <w:t>dello</w:t>
      </w:r>
      <w:r>
        <w:rPr>
          <w:spacing w:val="-2"/>
        </w:rPr>
        <w:t> </w:t>
      </w:r>
      <w:r>
        <w:rPr/>
        <w:t>IOV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IRCCS,</w:t>
      </w:r>
      <w:r>
        <w:rPr>
          <w:spacing w:val="-2"/>
        </w:rPr>
        <w:t> </w:t>
      </w:r>
      <w:r>
        <w:rPr/>
        <w:t>Patrizia</w:t>
      </w:r>
      <w:r>
        <w:rPr>
          <w:spacing w:val="-1"/>
        </w:rPr>
        <w:t> </w:t>
      </w:r>
      <w:r>
        <w:rPr/>
        <w:t>Benini.</w:t>
      </w:r>
      <w:r>
        <w:rPr>
          <w:spacing w:val="-2"/>
        </w:rPr>
        <w:t> </w:t>
      </w:r>
      <w:r>
        <w:rPr/>
        <w:t>"E'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risultato</w:t>
      </w:r>
      <w:r>
        <w:rPr>
          <w:spacing w:val="-2"/>
        </w:rPr>
        <w:t> </w:t>
      </w:r>
      <w:r>
        <w:rPr/>
        <w:t>atteso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anni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premia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sottolinea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dr.</w:t>
      </w:r>
      <w:r>
        <w:rPr>
          <w:spacing w:val="-57"/>
        </w:rPr>
        <w:t> </w:t>
      </w:r>
      <w:r>
        <w:rPr/>
        <w:t>Toniato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dedizione,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sacrificio,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costanza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che si raggiunge con la passione per la propria</w:t>
      </w:r>
      <w:r>
        <w:rPr>
          <w:spacing w:val="1"/>
        </w:rPr>
        <w:t> </w:t>
      </w:r>
      <w:r>
        <w:rPr/>
        <w:t>professione. Un ringraziamento speciale va ai miei collaboratori e a tutta la squadra di professionisti che</w:t>
      </w:r>
      <w:r>
        <w:rPr>
          <w:spacing w:val="-57"/>
        </w:rPr>
        <w:t> </w:t>
      </w:r>
      <w:r>
        <w:rPr/>
        <w:t>assicurano il percorso di presa in carico dei pazienti".</w:t>
      </w:r>
    </w:p>
    <w:p>
      <w:pPr>
        <w:pStyle w:val="BodyText"/>
        <w:spacing w:line="247" w:lineRule="auto" w:before="173"/>
        <w:ind w:left="290" w:right="339"/>
        <w:jc w:val="both"/>
      </w:pPr>
      <w:r>
        <w:rPr/>
        <w:t>L’UOC ha come ambito di interesse il trattamento chirurgico delle principali patologie oncologiche a</w:t>
      </w:r>
      <w:r>
        <w:rPr>
          <w:spacing w:val="1"/>
        </w:rPr>
        <w:t> </w:t>
      </w:r>
      <w:r>
        <w:rPr/>
        <w:t>carico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tiroide,</w:t>
      </w:r>
      <w:r>
        <w:rPr>
          <w:spacing w:val="1"/>
        </w:rPr>
        <w:t> </w:t>
      </w:r>
      <w:r>
        <w:rPr/>
        <w:t>paratiroide,</w:t>
      </w:r>
      <w:r>
        <w:rPr>
          <w:spacing w:val="1"/>
        </w:rPr>
        <w:t> </w:t>
      </w:r>
      <w:r>
        <w:rPr/>
        <w:t>surrene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pancreas</w:t>
      </w:r>
      <w:r>
        <w:rPr>
          <w:spacing w:val="1"/>
        </w:rPr>
        <w:t> </w:t>
      </w:r>
      <w:r>
        <w:rPr/>
        <w:t>endocrino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occupa</w:t>
      </w:r>
      <w:r>
        <w:rPr>
          <w:spacing w:val="1"/>
        </w:rPr>
        <w:t> </w:t>
      </w:r>
      <w:r>
        <w:rPr/>
        <w:t>inoltre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sindromi</w:t>
      </w:r>
      <w:r>
        <w:rPr>
          <w:spacing w:val="1"/>
        </w:rPr>
        <w:t> </w:t>
      </w:r>
      <w:r>
        <w:rPr/>
        <w:t>pluriendocrine. L’attività ambulatoriale è organizzata in modo tale da proporre un percorso a 360° dalla</w:t>
      </w:r>
      <w:r>
        <w:rPr>
          <w:spacing w:val="1"/>
        </w:rPr>
        <w:t> </w:t>
      </w:r>
      <w:r>
        <w:rPr/>
        <w:t>fase di diagnosi (grazie al servizio di ecografia ed agoaspirato tiroideo) sino alla fase del trattamento. I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particolarmente</w:t>
      </w:r>
      <w:r>
        <w:rPr>
          <w:spacing w:val="1"/>
        </w:rPr>
        <w:t> </w:t>
      </w:r>
      <w:r>
        <w:rPr/>
        <w:t>problematici</w:t>
      </w:r>
      <w:r>
        <w:rPr>
          <w:spacing w:val="1"/>
        </w:rPr>
        <w:t> </w:t>
      </w:r>
      <w:r>
        <w:rPr/>
        <w:t>vengono</w:t>
      </w:r>
      <w:r>
        <w:rPr>
          <w:spacing w:val="1"/>
        </w:rPr>
        <w:t> </w:t>
      </w:r>
      <w:r>
        <w:rPr/>
        <w:t>affrontati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ambito</w:t>
      </w:r>
      <w:r>
        <w:rPr>
          <w:spacing w:val="1"/>
        </w:rPr>
        <w:t> </w:t>
      </w:r>
      <w:r>
        <w:rPr/>
        <w:t>multidisciplinare</w:t>
      </w:r>
      <w:r>
        <w:rPr>
          <w:spacing w:val="1"/>
        </w:rPr>
        <w:t> </w:t>
      </w:r>
      <w:r>
        <w:rPr/>
        <w:t>(oncologi,</w:t>
      </w:r>
      <w:r>
        <w:rPr>
          <w:spacing w:val="1"/>
        </w:rPr>
        <w:t> </w:t>
      </w:r>
      <w:r>
        <w:rPr/>
        <w:t>radioterapisti,</w:t>
      </w:r>
      <w:r>
        <w:rPr>
          <w:spacing w:val="1"/>
        </w:rPr>
        <w:t> </w:t>
      </w:r>
      <w:r>
        <w:rPr/>
        <w:t>radiologi,</w:t>
      </w:r>
      <w:r>
        <w:rPr>
          <w:spacing w:val="1"/>
        </w:rPr>
        <w:t> </w:t>
      </w:r>
      <w:r>
        <w:rPr/>
        <w:t>medici</w:t>
      </w:r>
      <w:r>
        <w:rPr>
          <w:spacing w:val="1"/>
        </w:rPr>
        <w:t> </w:t>
      </w:r>
      <w:r>
        <w:rPr/>
        <w:t>nucleari,</w:t>
      </w:r>
      <w:r>
        <w:rPr>
          <w:spacing w:val="1"/>
        </w:rPr>
        <w:t> </w:t>
      </w:r>
      <w:r>
        <w:rPr/>
        <w:t>patologi),</w:t>
      </w:r>
      <w:r>
        <w:rPr>
          <w:spacing w:val="1"/>
        </w:rPr>
        <w:t> </w:t>
      </w:r>
      <w:r>
        <w:rPr/>
        <w:t>seguendo</w:t>
      </w:r>
      <w:r>
        <w:rPr>
          <w:spacing w:val="1"/>
        </w:rPr>
        <w:t> </w:t>
      </w:r>
      <w:r>
        <w:rPr/>
        <w:t>percorsi</w:t>
      </w:r>
      <w:r>
        <w:rPr>
          <w:spacing w:val="1"/>
        </w:rPr>
        <w:t> </w:t>
      </w:r>
      <w:r>
        <w:rPr/>
        <w:t>diagnostici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terapeutici</w:t>
      </w:r>
      <w:r>
        <w:rPr>
          <w:spacing w:val="1"/>
        </w:rPr>
        <w:t> </w:t>
      </w:r>
      <w:r>
        <w:rPr/>
        <w:t>personalizzati.</w:t>
      </w:r>
    </w:p>
    <w:p>
      <w:pPr>
        <w:pStyle w:val="BodyText"/>
        <w:spacing w:line="247" w:lineRule="auto" w:before="170"/>
        <w:ind w:left="290" w:right="339"/>
        <w:jc w:val="both"/>
      </w:pPr>
      <w:r>
        <w:rPr/>
        <w:t>Questo risultato, dovuto soprattutto alle competenze chirurgiche, porta l’UOC Endocrinochirurgia IOV</w:t>
      </w:r>
      <w:r>
        <w:rPr>
          <w:spacing w:val="1"/>
        </w:rPr>
        <w:t> </w:t>
      </w:r>
      <w:r>
        <w:rPr/>
        <w:t>ad</w:t>
      </w:r>
      <w:r>
        <w:rPr>
          <w:spacing w:val="30"/>
        </w:rPr>
        <w:t> </w:t>
      </w:r>
      <w:r>
        <w:rPr/>
        <w:t>essere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centro</w:t>
      </w:r>
      <w:r>
        <w:rPr>
          <w:spacing w:val="30"/>
        </w:rPr>
        <w:t> </w:t>
      </w:r>
      <w:r>
        <w:rPr/>
        <w:t>di</w:t>
      </w:r>
      <w:r>
        <w:rPr>
          <w:spacing w:val="30"/>
        </w:rPr>
        <w:t> </w:t>
      </w:r>
      <w:r>
        <w:rPr/>
        <w:t>eccellenza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livello</w:t>
      </w:r>
      <w:r>
        <w:rPr>
          <w:spacing w:val="30"/>
        </w:rPr>
        <w:t> </w:t>
      </w:r>
      <w:r>
        <w:rPr/>
        <w:t>nazionale</w:t>
      </w:r>
      <w:r>
        <w:rPr>
          <w:spacing w:val="30"/>
        </w:rPr>
        <w:t> </w:t>
      </w:r>
      <w:r>
        <w:rPr/>
        <w:t>nel</w:t>
      </w:r>
      <w:r>
        <w:rPr>
          <w:spacing w:val="15"/>
        </w:rPr>
        <w:t> </w:t>
      </w:r>
      <w:r>
        <w:rPr/>
        <w:t>trattamento</w:t>
      </w:r>
      <w:r>
        <w:rPr>
          <w:spacing w:val="15"/>
        </w:rPr>
        <w:t> </w:t>
      </w:r>
      <w:r>
        <w:rPr/>
        <w:t>delle</w:t>
      </w:r>
      <w:r>
        <w:rPr>
          <w:spacing w:val="15"/>
        </w:rPr>
        <w:t> </w:t>
      </w:r>
      <w:r>
        <w:rPr/>
        <w:t>patologie</w:t>
      </w:r>
      <w:r>
        <w:rPr>
          <w:spacing w:val="15"/>
        </w:rPr>
        <w:t> </w:t>
      </w:r>
      <w:r>
        <w:rPr/>
        <w:t>endocrine.</w:t>
      </w:r>
      <w:r>
        <w:rPr>
          <w:spacing w:val="15"/>
        </w:rPr>
        <w:t> </w:t>
      </w:r>
      <w:r>
        <w:rPr/>
        <w:t>Infatti,</w:t>
      </w:r>
      <w:r>
        <w:rPr>
          <w:spacing w:val="-58"/>
        </w:rPr>
        <w:t> </w:t>
      </w:r>
      <w:r>
        <w:rPr/>
        <w:t>nel periodo 2019-2023 più di 1200 pazienti sono stati sottoposti ad intervento chirurgico, oltre un terzo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erano</w:t>
      </w:r>
      <w:r>
        <w:rPr>
          <w:spacing w:val="1"/>
        </w:rPr>
        <w:t> </w:t>
      </w:r>
      <w:r>
        <w:rPr/>
        <w:t>affetti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patologia</w:t>
      </w:r>
      <w:r>
        <w:rPr>
          <w:spacing w:val="1"/>
        </w:rPr>
        <w:t> </w:t>
      </w:r>
      <w:r>
        <w:rPr/>
        <w:t>tumorale</w:t>
      </w:r>
      <w:r>
        <w:rPr>
          <w:spacing w:val="1"/>
        </w:rPr>
        <w:t> </w:t>
      </w:r>
      <w:r>
        <w:rPr/>
        <w:t>maligna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richiesto</w:t>
      </w:r>
      <w:r>
        <w:rPr>
          <w:spacing w:val="1"/>
        </w:rPr>
        <w:t> </w:t>
      </w:r>
      <w:r>
        <w:rPr/>
        <w:t>operazioni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volte</w:t>
      </w:r>
      <w:r>
        <w:rPr>
          <w:spacing w:val="1"/>
        </w:rPr>
        <w:t> </w:t>
      </w:r>
      <w:r>
        <w:rPr/>
        <w:t>molto</w:t>
      </w:r>
      <w:r>
        <w:rPr>
          <w:spacing w:val="1"/>
        </w:rPr>
        <w:t> </w:t>
      </w:r>
      <w:r>
        <w:rPr/>
        <w:t>complesse. L’80% della chirurgia riguarda la patologia tiroidea. Inoltre, nello stesso periodo, sono stati</w:t>
      </w:r>
      <w:r>
        <w:rPr>
          <w:spacing w:val="1"/>
        </w:rPr>
        <w:t> </w:t>
      </w:r>
      <w:r>
        <w:rPr/>
        <w:t>eseguiti circa 10.000 accessi ambulatoriali</w:t>
      </w:r>
      <w:r>
        <w:rPr>
          <w:spacing w:val="1"/>
        </w:rPr>
        <w:t> </w:t>
      </w:r>
      <w:r>
        <w:rPr/>
        <w:t>per l’Unita’ di Endocrinochirurgia presso le sedi di Padova e</w:t>
      </w:r>
      <w:r>
        <w:rPr>
          <w:spacing w:val="-57"/>
        </w:rPr>
        <w:t> </w:t>
      </w:r>
      <w:r>
        <w:rPr/>
        <w:t>Castelfranco,</w:t>
      </w:r>
      <w:r>
        <w:rPr>
          <w:spacing w:val="-1"/>
        </w:rPr>
        <w:t> </w:t>
      </w:r>
      <w:r>
        <w:rPr/>
        <w:t>dove vengono eseguite</w:t>
      </w:r>
      <w:r>
        <w:rPr>
          <w:spacing w:val="-1"/>
        </w:rPr>
        <w:t> </w:t>
      </w:r>
      <w:r>
        <w:rPr/>
        <w:t>visite endocrinochirurgiche e di</w:t>
      </w:r>
      <w:r>
        <w:rPr>
          <w:spacing w:val="-1"/>
        </w:rPr>
        <w:t> </w:t>
      </w:r>
      <w:r>
        <w:rPr/>
        <w:t>chirurgia generale.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spacing w:before="0"/>
        <w:ind w:left="1154" w:right="0" w:firstLine="0"/>
        <w:jc w:val="left"/>
        <w:rPr>
          <w:b/>
          <w:sz w:val="26"/>
        </w:rPr>
      </w:pPr>
      <w:r>
        <w:rPr>
          <w:b/>
          <w:sz w:val="26"/>
        </w:rPr>
        <w:t>Ufficio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stampa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IRCCS</w:t>
      </w:r>
      <w:r>
        <w:rPr>
          <w:b/>
          <w:spacing w:val="-7"/>
          <w:sz w:val="26"/>
        </w:rPr>
        <w:t> </w:t>
      </w:r>
      <w:hyperlink r:id="rId9">
        <w:r>
          <w:rPr>
            <w:b/>
            <w:color w:val="1154CC"/>
            <w:sz w:val="26"/>
            <w:u w:val="thick" w:color="1154CC"/>
          </w:rPr>
          <w:t>ufficio.stampa@iov.veneto.it</w:t>
        </w:r>
        <w:r>
          <w:rPr>
            <w:b/>
            <w:color w:val="1154CC"/>
            <w:spacing w:val="-8"/>
            <w:sz w:val="26"/>
          </w:rPr>
          <w:t> </w:t>
        </w:r>
      </w:hyperlink>
      <w:r>
        <w:rPr>
          <w:b/>
          <w:sz w:val="26"/>
        </w:rPr>
        <w:t>-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+39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338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40" w:right="38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340" w:right="38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2023-07-10T08:22:55Z</dcterms:created>
  <dcterms:modified xsi:type="dcterms:W3CDTF">2023-07-10T08:22:55Z</dcterms:modified>
</cp:coreProperties>
</file>