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297" w:rsidRPr="001F1297" w:rsidRDefault="001F1297" w:rsidP="001F1297">
      <w:pPr>
        <w:pStyle w:val="Titolo1"/>
        <w:jc w:val="center"/>
        <w:rPr>
          <w:rFonts w:eastAsia="MS Mincho"/>
          <w:b/>
          <w:sz w:val="28"/>
          <w:u w:val="single"/>
        </w:rPr>
      </w:pPr>
      <w:r w:rsidRPr="001F1297">
        <w:rPr>
          <w:rFonts w:eastAsia="MS Mincho"/>
          <w:sz w:val="28"/>
        </w:rPr>
        <w:t>DOCUMENTAZIONE DA PRESENTARE PER LA RICHIESTA DI VALUTAZIONE DI USI IN CASI ECCEZIONALI PER SINGOLI PAZIENTI DI CE</w:t>
      </w:r>
    </w:p>
    <w:p w:rsidR="00FE68F4" w:rsidRPr="006E3BF4" w:rsidRDefault="00FE68F4" w:rsidP="00F33C22">
      <w:pPr>
        <w:spacing w:after="0" w:line="240" w:lineRule="auto"/>
        <w:rPr>
          <w:b/>
          <w:i/>
        </w:rPr>
      </w:pPr>
    </w:p>
    <w:tbl>
      <w:tblPr>
        <w:tblStyle w:val="Grigliatabella"/>
        <w:tblpPr w:leftFromText="141" w:rightFromText="141" w:vertAnchor="page" w:horzAnchor="margin" w:tblpY="3091"/>
        <w:tblW w:w="9728" w:type="dxa"/>
        <w:tblLook w:val="04A0" w:firstRow="1" w:lastRow="0" w:firstColumn="1" w:lastColumn="0" w:noHBand="0" w:noVBand="1"/>
      </w:tblPr>
      <w:tblGrid>
        <w:gridCol w:w="6312"/>
        <w:gridCol w:w="1367"/>
        <w:gridCol w:w="1290"/>
        <w:gridCol w:w="759"/>
      </w:tblGrid>
      <w:tr w:rsidR="000A6F59" w:rsidRPr="00423556" w:rsidTr="001F1297">
        <w:tc>
          <w:tcPr>
            <w:tcW w:w="6658" w:type="dxa"/>
            <w:shd w:val="clear" w:color="auto" w:fill="DEEAF6" w:themeFill="accent5" w:themeFillTint="33"/>
          </w:tcPr>
          <w:p w:rsidR="00F33C22" w:rsidRPr="00423556" w:rsidRDefault="00F33C22" w:rsidP="00F33C22">
            <w:pPr>
              <w:rPr>
                <w:b/>
              </w:rPr>
            </w:pPr>
            <w:r w:rsidRPr="00423556">
              <w:rPr>
                <w:b/>
              </w:rPr>
              <w:t>Documenti richiesti</w:t>
            </w:r>
          </w:p>
        </w:tc>
        <w:tc>
          <w:tcPr>
            <w:tcW w:w="1021" w:type="dxa"/>
            <w:shd w:val="clear" w:color="auto" w:fill="DEEAF6" w:themeFill="accent5" w:themeFillTint="33"/>
          </w:tcPr>
          <w:p w:rsidR="00F33C22" w:rsidRPr="00423556" w:rsidRDefault="00F33C22" w:rsidP="001F1297">
            <w:pPr>
              <w:jc w:val="center"/>
              <w:rPr>
                <w:b/>
              </w:rPr>
            </w:pPr>
            <w:r w:rsidRPr="00423556">
              <w:rPr>
                <w:b/>
              </w:rPr>
              <w:t>Obbligatorio</w:t>
            </w:r>
          </w:p>
        </w:tc>
        <w:tc>
          <w:tcPr>
            <w:tcW w:w="1290" w:type="dxa"/>
            <w:shd w:val="clear" w:color="auto" w:fill="DEEAF6" w:themeFill="accent5" w:themeFillTint="33"/>
          </w:tcPr>
          <w:p w:rsidR="00F33C22" w:rsidRPr="00423556" w:rsidRDefault="00F33C22" w:rsidP="001F1297">
            <w:pPr>
              <w:jc w:val="center"/>
              <w:rPr>
                <w:b/>
              </w:rPr>
            </w:pPr>
            <w:r w:rsidRPr="00423556">
              <w:rPr>
                <w:b/>
              </w:rPr>
              <w:t>Modulistica CET</w:t>
            </w:r>
          </w:p>
        </w:tc>
        <w:tc>
          <w:tcPr>
            <w:tcW w:w="759" w:type="dxa"/>
            <w:shd w:val="clear" w:color="auto" w:fill="DEEAF6" w:themeFill="accent5" w:themeFillTint="33"/>
          </w:tcPr>
          <w:p w:rsidR="00F33C22" w:rsidRPr="00423556" w:rsidRDefault="00F33C22" w:rsidP="001F1297">
            <w:pPr>
              <w:jc w:val="center"/>
              <w:rPr>
                <w:b/>
              </w:rPr>
            </w:pPr>
            <w:r w:rsidRPr="00423556">
              <w:rPr>
                <w:b/>
              </w:rPr>
              <w:t>Check</w:t>
            </w:r>
          </w:p>
        </w:tc>
      </w:tr>
      <w:tr w:rsidR="00F33C22" w:rsidTr="001F1297">
        <w:tc>
          <w:tcPr>
            <w:tcW w:w="6658" w:type="dxa"/>
          </w:tcPr>
          <w:p w:rsidR="00F33C22" w:rsidRPr="001F1297" w:rsidRDefault="001F1297" w:rsidP="001F1297">
            <w:pPr>
              <w:jc w:val="both"/>
              <w:rPr>
                <w:rFonts w:asciiTheme="majorHAnsi" w:hAnsiTheme="majorHAnsi" w:cstheme="majorHAnsi"/>
              </w:rPr>
            </w:pPr>
            <w:r w:rsidRPr="006D52BE">
              <w:rPr>
                <w:rFonts w:asciiTheme="majorHAnsi" w:hAnsiTheme="majorHAnsi" w:cstheme="majorHAnsi"/>
              </w:rPr>
              <w:t xml:space="preserve">Modulo di richiesta autorizzazione al Ministero compilato che andrà fatto firmare al legale rappresentante </w:t>
            </w:r>
            <w:r>
              <w:rPr>
                <w:rFonts w:asciiTheme="majorHAnsi" w:hAnsiTheme="majorHAnsi" w:cstheme="majorHAnsi"/>
              </w:rPr>
              <w:t>della struttura</w:t>
            </w:r>
            <w:r w:rsidRPr="006D52BE">
              <w:rPr>
                <w:rFonts w:asciiTheme="majorHAnsi" w:hAnsiTheme="majorHAnsi" w:cstheme="majorHAnsi"/>
              </w:rPr>
              <w:t xml:space="preserve"> dopo l'approvazione del CE (documento che dovrà essere </w:t>
            </w:r>
            <w:proofErr w:type="spellStart"/>
            <w:r w:rsidRPr="006D52BE">
              <w:rPr>
                <w:rFonts w:asciiTheme="majorHAnsi" w:hAnsiTheme="majorHAnsi" w:cstheme="majorHAnsi"/>
              </w:rPr>
              <w:t>inviato</w:t>
            </w:r>
            <w:proofErr w:type="spellEnd"/>
            <w:r w:rsidRPr="006D52BE">
              <w:rPr>
                <w:rFonts w:asciiTheme="majorHAnsi" w:hAnsiTheme="majorHAnsi" w:cstheme="majorHAnsi"/>
              </w:rPr>
              <w:t xml:space="preserve"> anche al </w:t>
            </w:r>
            <w:proofErr w:type="spellStart"/>
            <w:r w:rsidRPr="006D52BE">
              <w:rPr>
                <w:rFonts w:asciiTheme="majorHAnsi" w:hAnsiTheme="majorHAnsi" w:cstheme="majorHAnsi"/>
              </w:rPr>
              <w:t>MdS</w:t>
            </w:r>
            <w:proofErr w:type="spellEnd"/>
            <w:r w:rsidRPr="006D52BE">
              <w:rPr>
                <w:rFonts w:asciiTheme="majorHAnsi" w:hAnsiTheme="majorHAnsi" w:cstheme="majorHAnsi"/>
              </w:rPr>
              <w:t>)</w:t>
            </w:r>
          </w:p>
        </w:tc>
        <w:tc>
          <w:tcPr>
            <w:tcW w:w="1021" w:type="dxa"/>
          </w:tcPr>
          <w:p w:rsidR="00F33C22" w:rsidRDefault="001F1297" w:rsidP="001F1297">
            <w:pPr>
              <w:jc w:val="center"/>
            </w:pPr>
            <w:r>
              <w:t>SI</w:t>
            </w:r>
          </w:p>
        </w:tc>
        <w:tc>
          <w:tcPr>
            <w:tcW w:w="1290" w:type="dxa"/>
          </w:tcPr>
          <w:p w:rsidR="00F33C22" w:rsidRDefault="00F33C22" w:rsidP="001F1297">
            <w:pPr>
              <w:jc w:val="center"/>
            </w:pPr>
          </w:p>
        </w:tc>
        <w:tc>
          <w:tcPr>
            <w:tcW w:w="759" w:type="dxa"/>
          </w:tcPr>
          <w:p w:rsidR="00F33C22" w:rsidRDefault="001F1297" w:rsidP="001F1297">
            <w:pPr>
              <w:jc w:val="center"/>
            </w:pPr>
            <w:sdt>
              <w:sdtPr>
                <w:rPr>
                  <w:rFonts w:asciiTheme="majorHAnsi" w:hAnsiTheme="majorHAnsi" w:cstheme="majorHAnsi"/>
                </w:rPr>
                <w:id w:val="-2901446"/>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r w:rsidR="00F33C22" w:rsidTr="001F1297">
        <w:tc>
          <w:tcPr>
            <w:tcW w:w="6658" w:type="dxa"/>
          </w:tcPr>
          <w:p w:rsidR="00F33C22" w:rsidRDefault="001F1297" w:rsidP="00F33C22">
            <w:r w:rsidRPr="006D52BE">
              <w:rPr>
                <w:rFonts w:asciiTheme="majorHAnsi" w:hAnsiTheme="majorHAnsi" w:cstheme="majorHAnsi"/>
              </w:rPr>
              <w:t>Assunzione di Responsabilità firmata</w:t>
            </w:r>
            <w:r>
              <w:rPr>
                <w:rFonts w:asciiTheme="majorHAnsi" w:hAnsiTheme="majorHAnsi" w:cstheme="majorHAnsi"/>
              </w:rPr>
              <w:t xml:space="preserve"> su modello del CET</w:t>
            </w:r>
          </w:p>
        </w:tc>
        <w:tc>
          <w:tcPr>
            <w:tcW w:w="1021" w:type="dxa"/>
          </w:tcPr>
          <w:p w:rsidR="00F33C22" w:rsidRDefault="001F1297" w:rsidP="001F1297">
            <w:pPr>
              <w:jc w:val="center"/>
            </w:pPr>
            <w:r>
              <w:t>SI</w:t>
            </w:r>
          </w:p>
        </w:tc>
        <w:tc>
          <w:tcPr>
            <w:tcW w:w="1290" w:type="dxa"/>
          </w:tcPr>
          <w:p w:rsidR="00F33C22" w:rsidRDefault="001F1297" w:rsidP="001F1297">
            <w:pPr>
              <w:jc w:val="center"/>
            </w:pPr>
            <w:r>
              <w:t>SI</w:t>
            </w:r>
          </w:p>
        </w:tc>
        <w:tc>
          <w:tcPr>
            <w:tcW w:w="759" w:type="dxa"/>
          </w:tcPr>
          <w:p w:rsidR="00F33C22" w:rsidRDefault="001F1297" w:rsidP="001F1297">
            <w:pPr>
              <w:jc w:val="center"/>
            </w:pPr>
            <w:sdt>
              <w:sdtPr>
                <w:rPr>
                  <w:rFonts w:asciiTheme="majorHAnsi" w:hAnsiTheme="majorHAnsi" w:cstheme="majorHAnsi"/>
                </w:rPr>
                <w:id w:val="-1706708660"/>
                <w14:checkbox>
                  <w14:checked w14:val="0"/>
                  <w14:checkedState w14:val="2612" w14:font="MS Gothic"/>
                  <w14:uncheckedState w14:val="2610" w14:font="MS Gothic"/>
                </w14:checkbox>
              </w:sdtPr>
              <w:sdtEndPr/>
              <w:sdtContent>
                <w:r w:rsidR="00F33C22" w:rsidRPr="006F47C4">
                  <w:rPr>
                    <w:rFonts w:ascii="Segoe UI Symbol" w:eastAsia="MS Gothic" w:hAnsi="Segoe UI Symbol" w:cs="Segoe UI Symbol"/>
                  </w:rPr>
                  <w:t>☐</w:t>
                </w:r>
              </w:sdtContent>
            </w:sdt>
          </w:p>
        </w:tc>
      </w:tr>
      <w:tr w:rsidR="00F33C22" w:rsidTr="001F1297">
        <w:tc>
          <w:tcPr>
            <w:tcW w:w="6658" w:type="dxa"/>
          </w:tcPr>
          <w:p w:rsidR="00F33C22" w:rsidRDefault="001F1297" w:rsidP="00F33C22">
            <w:r w:rsidRPr="006D52BE">
              <w:rPr>
                <w:rFonts w:asciiTheme="majorHAnsi" w:hAnsiTheme="majorHAnsi" w:cstheme="majorHAnsi"/>
              </w:rPr>
              <w:t>Relazione del medico firmata, datata e recante il timbro della struttura di appartenenza, con le iniziali del paziente, sesso ed età, contenente la descrizione del caso clinico comprensiva dei vantaggi derivanti dall’utilizzo del dispositivo sul paziente in questione e della dichiarazione che allo stato attuale non esiste un dispositivo medico marcato CE compatibile con le indicazioni del caso né eventuali altre alternative</w:t>
            </w:r>
          </w:p>
        </w:tc>
        <w:tc>
          <w:tcPr>
            <w:tcW w:w="1021" w:type="dxa"/>
          </w:tcPr>
          <w:p w:rsidR="00F33C22" w:rsidRDefault="001F1297" w:rsidP="001F1297">
            <w:pPr>
              <w:jc w:val="center"/>
            </w:pPr>
            <w:r>
              <w:t>SI</w:t>
            </w:r>
          </w:p>
        </w:tc>
        <w:tc>
          <w:tcPr>
            <w:tcW w:w="1290" w:type="dxa"/>
          </w:tcPr>
          <w:p w:rsidR="00F33C22" w:rsidRDefault="00F33C22" w:rsidP="001F1297">
            <w:pPr>
              <w:jc w:val="center"/>
            </w:pPr>
          </w:p>
        </w:tc>
        <w:tc>
          <w:tcPr>
            <w:tcW w:w="759" w:type="dxa"/>
          </w:tcPr>
          <w:p w:rsidR="00F33C22" w:rsidRDefault="001F1297" w:rsidP="001F1297">
            <w:pPr>
              <w:jc w:val="center"/>
            </w:pPr>
            <w:sdt>
              <w:sdtPr>
                <w:rPr>
                  <w:rFonts w:asciiTheme="majorHAnsi" w:hAnsiTheme="majorHAnsi" w:cstheme="majorHAnsi"/>
                </w:rPr>
                <w:id w:val="652720783"/>
                <w14:checkbox>
                  <w14:checked w14:val="0"/>
                  <w14:checkedState w14:val="2612" w14:font="MS Gothic"/>
                  <w14:uncheckedState w14:val="2610" w14:font="MS Gothic"/>
                </w14:checkbox>
              </w:sdtPr>
              <w:sdtEndPr/>
              <w:sdtContent>
                <w:r w:rsidR="00F33C22" w:rsidRPr="006F47C4">
                  <w:rPr>
                    <w:rFonts w:ascii="Segoe UI Symbol" w:eastAsia="MS Gothic" w:hAnsi="Segoe UI Symbol" w:cs="Segoe UI Symbol"/>
                  </w:rPr>
                  <w:t>☐</w:t>
                </w:r>
              </w:sdtContent>
            </w:sdt>
          </w:p>
        </w:tc>
      </w:tr>
      <w:tr w:rsidR="00F33C22" w:rsidTr="001F1297">
        <w:tc>
          <w:tcPr>
            <w:tcW w:w="6658" w:type="dxa"/>
          </w:tcPr>
          <w:p w:rsidR="00F33C22" w:rsidRDefault="001F1297" w:rsidP="00F33C22">
            <w:r w:rsidRPr="006D52BE">
              <w:rPr>
                <w:rFonts w:asciiTheme="majorHAnsi" w:hAnsiTheme="majorHAnsi" w:cstheme="majorHAnsi"/>
              </w:rPr>
              <w:t>Articoli di letteratura scientifica relativi al dispositivo in esame se disponibili</w:t>
            </w:r>
          </w:p>
        </w:tc>
        <w:tc>
          <w:tcPr>
            <w:tcW w:w="1021" w:type="dxa"/>
          </w:tcPr>
          <w:p w:rsidR="00F33C22" w:rsidRDefault="001F1297" w:rsidP="001F1297">
            <w:pPr>
              <w:jc w:val="center"/>
            </w:pPr>
            <w:r>
              <w:t>SI</w:t>
            </w:r>
          </w:p>
        </w:tc>
        <w:tc>
          <w:tcPr>
            <w:tcW w:w="1290" w:type="dxa"/>
          </w:tcPr>
          <w:p w:rsidR="00F33C22" w:rsidRDefault="00F33C22" w:rsidP="001F1297">
            <w:pPr>
              <w:jc w:val="center"/>
            </w:pPr>
          </w:p>
        </w:tc>
        <w:tc>
          <w:tcPr>
            <w:tcW w:w="759" w:type="dxa"/>
          </w:tcPr>
          <w:p w:rsidR="00F33C22" w:rsidRDefault="001F1297" w:rsidP="001F1297">
            <w:pPr>
              <w:jc w:val="center"/>
            </w:pPr>
            <w:sdt>
              <w:sdtPr>
                <w:rPr>
                  <w:rFonts w:asciiTheme="majorHAnsi" w:hAnsiTheme="majorHAnsi" w:cstheme="majorHAnsi"/>
                </w:rPr>
                <w:id w:val="1608696568"/>
                <w14:checkbox>
                  <w14:checked w14:val="0"/>
                  <w14:checkedState w14:val="2612" w14:font="MS Gothic"/>
                  <w14:uncheckedState w14:val="2610" w14:font="MS Gothic"/>
                </w14:checkbox>
              </w:sdtPr>
              <w:sdtEndPr/>
              <w:sdtContent>
                <w:r w:rsidR="00F33C22" w:rsidRPr="006F47C4">
                  <w:rPr>
                    <w:rFonts w:ascii="Segoe UI Symbol" w:eastAsia="MS Gothic" w:hAnsi="Segoe UI Symbol" w:cs="Segoe UI Symbol"/>
                  </w:rPr>
                  <w:t>☐</w:t>
                </w:r>
              </w:sdtContent>
            </w:sdt>
          </w:p>
        </w:tc>
      </w:tr>
      <w:tr w:rsidR="001F1297" w:rsidTr="001F1297">
        <w:tc>
          <w:tcPr>
            <w:tcW w:w="6658" w:type="dxa"/>
          </w:tcPr>
          <w:p w:rsidR="001F1297" w:rsidRPr="006D52BE" w:rsidRDefault="001F1297" w:rsidP="001F1297">
            <w:pPr>
              <w:tabs>
                <w:tab w:val="left" w:pos="1230"/>
              </w:tabs>
              <w:rPr>
                <w:rFonts w:asciiTheme="majorHAnsi" w:hAnsiTheme="majorHAnsi" w:cstheme="majorHAnsi"/>
              </w:rPr>
            </w:pPr>
            <w:r w:rsidRPr="006D52BE">
              <w:rPr>
                <w:rFonts w:asciiTheme="majorHAnsi" w:hAnsiTheme="majorHAnsi" w:cstheme="majorHAnsi"/>
              </w:rPr>
              <w:t>Scheda Tecnica del DM o altra documentazione fornita dalla ditta sul DM</w:t>
            </w:r>
          </w:p>
        </w:tc>
        <w:tc>
          <w:tcPr>
            <w:tcW w:w="1021" w:type="dxa"/>
          </w:tcPr>
          <w:p w:rsidR="001F1297" w:rsidRDefault="001F1297" w:rsidP="001F1297">
            <w:pPr>
              <w:jc w:val="center"/>
            </w:pPr>
            <w:r>
              <w:t>SI</w:t>
            </w:r>
          </w:p>
        </w:tc>
        <w:tc>
          <w:tcPr>
            <w:tcW w:w="1290" w:type="dxa"/>
          </w:tcPr>
          <w:p w:rsidR="001F1297" w:rsidRDefault="001F1297" w:rsidP="001F1297">
            <w:pPr>
              <w:jc w:val="center"/>
            </w:pPr>
          </w:p>
        </w:tc>
        <w:tc>
          <w:tcPr>
            <w:tcW w:w="759" w:type="dxa"/>
          </w:tcPr>
          <w:p w:rsidR="001F1297" w:rsidRDefault="001F1297" w:rsidP="001F1297">
            <w:pPr>
              <w:jc w:val="center"/>
              <w:rPr>
                <w:rFonts w:asciiTheme="majorHAnsi" w:hAnsiTheme="majorHAnsi" w:cstheme="majorHAnsi"/>
              </w:rPr>
            </w:pPr>
            <w:sdt>
              <w:sdtPr>
                <w:rPr>
                  <w:rFonts w:asciiTheme="majorHAnsi" w:hAnsiTheme="majorHAnsi" w:cstheme="majorHAnsi"/>
                </w:rPr>
                <w:id w:val="-110233408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p>
        </w:tc>
      </w:tr>
      <w:tr w:rsidR="001F1297" w:rsidTr="001F1297">
        <w:tc>
          <w:tcPr>
            <w:tcW w:w="6658" w:type="dxa"/>
          </w:tcPr>
          <w:p w:rsidR="001F1297" w:rsidRPr="006D52BE" w:rsidRDefault="001F1297" w:rsidP="00F33C22">
            <w:pPr>
              <w:rPr>
                <w:rFonts w:asciiTheme="majorHAnsi" w:hAnsiTheme="majorHAnsi" w:cstheme="majorHAnsi"/>
              </w:rPr>
            </w:pPr>
            <w:r w:rsidRPr="006D52BE">
              <w:rPr>
                <w:rFonts w:asciiTheme="majorHAnsi" w:hAnsiTheme="majorHAnsi" w:cstheme="majorHAnsi"/>
              </w:rPr>
              <w:t>Foglio Informativo e consenso informato per il paziente</w:t>
            </w:r>
            <w:r w:rsidRPr="006D52BE">
              <w:t xml:space="preserve"> </w:t>
            </w:r>
            <w:r>
              <w:rPr>
                <w:rFonts w:asciiTheme="majorHAnsi" w:hAnsiTheme="majorHAnsi" w:cstheme="majorHAnsi"/>
              </w:rPr>
              <w:t>completo</w:t>
            </w:r>
            <w:r w:rsidRPr="006D52BE">
              <w:rPr>
                <w:rFonts w:asciiTheme="majorHAnsi" w:hAnsiTheme="majorHAnsi" w:cstheme="majorHAnsi"/>
              </w:rPr>
              <w:t xml:space="preserve"> di data e numero di versione</w:t>
            </w:r>
          </w:p>
        </w:tc>
        <w:tc>
          <w:tcPr>
            <w:tcW w:w="1021" w:type="dxa"/>
          </w:tcPr>
          <w:p w:rsidR="001F1297" w:rsidRDefault="001F1297" w:rsidP="001F1297">
            <w:pPr>
              <w:jc w:val="center"/>
            </w:pPr>
            <w:r>
              <w:t>SI</w:t>
            </w:r>
          </w:p>
        </w:tc>
        <w:tc>
          <w:tcPr>
            <w:tcW w:w="1290" w:type="dxa"/>
          </w:tcPr>
          <w:p w:rsidR="001F1297" w:rsidRDefault="001F1297" w:rsidP="001F1297">
            <w:pPr>
              <w:jc w:val="center"/>
            </w:pPr>
          </w:p>
        </w:tc>
        <w:tc>
          <w:tcPr>
            <w:tcW w:w="759" w:type="dxa"/>
          </w:tcPr>
          <w:p w:rsidR="001F1297" w:rsidRDefault="001F1297" w:rsidP="001F1297">
            <w:pPr>
              <w:jc w:val="center"/>
              <w:rPr>
                <w:rFonts w:asciiTheme="majorHAnsi" w:hAnsiTheme="majorHAnsi" w:cstheme="majorHAnsi"/>
              </w:rPr>
            </w:pPr>
            <w:sdt>
              <w:sdtPr>
                <w:rPr>
                  <w:rFonts w:asciiTheme="majorHAnsi" w:hAnsiTheme="majorHAnsi" w:cstheme="majorHAnsi"/>
                </w:rPr>
                <w:id w:val="82717339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p>
        </w:tc>
      </w:tr>
      <w:tr w:rsidR="001F1297" w:rsidTr="001F1297">
        <w:tc>
          <w:tcPr>
            <w:tcW w:w="6658" w:type="dxa"/>
          </w:tcPr>
          <w:p w:rsidR="001F1297" w:rsidRPr="006D52BE" w:rsidRDefault="001F1297" w:rsidP="00F33C22">
            <w:pPr>
              <w:rPr>
                <w:rFonts w:asciiTheme="majorHAnsi" w:hAnsiTheme="majorHAnsi" w:cstheme="majorHAnsi"/>
              </w:rPr>
            </w:pPr>
            <w:r w:rsidRPr="006D52BE">
              <w:rPr>
                <w:rFonts w:asciiTheme="majorHAnsi" w:hAnsiTheme="majorHAnsi" w:cstheme="majorHAnsi"/>
              </w:rPr>
              <w:t>CV del clinico richiedente</w:t>
            </w:r>
          </w:p>
        </w:tc>
        <w:tc>
          <w:tcPr>
            <w:tcW w:w="1021" w:type="dxa"/>
          </w:tcPr>
          <w:p w:rsidR="001F1297" w:rsidRDefault="001F1297" w:rsidP="001F1297">
            <w:pPr>
              <w:jc w:val="center"/>
            </w:pPr>
            <w:r>
              <w:t>SI</w:t>
            </w:r>
          </w:p>
        </w:tc>
        <w:tc>
          <w:tcPr>
            <w:tcW w:w="1290" w:type="dxa"/>
          </w:tcPr>
          <w:p w:rsidR="001F1297" w:rsidRDefault="001F1297" w:rsidP="001F1297">
            <w:pPr>
              <w:jc w:val="center"/>
            </w:pPr>
          </w:p>
        </w:tc>
        <w:tc>
          <w:tcPr>
            <w:tcW w:w="759" w:type="dxa"/>
          </w:tcPr>
          <w:p w:rsidR="001F1297" w:rsidRDefault="001F1297" w:rsidP="001F1297">
            <w:pPr>
              <w:jc w:val="center"/>
              <w:rPr>
                <w:rFonts w:asciiTheme="majorHAnsi" w:hAnsiTheme="majorHAnsi" w:cstheme="majorHAnsi"/>
              </w:rPr>
            </w:pPr>
            <w:sdt>
              <w:sdtPr>
                <w:rPr>
                  <w:rFonts w:asciiTheme="majorHAnsi" w:hAnsiTheme="majorHAnsi" w:cstheme="majorHAnsi"/>
                </w:rPr>
                <w:id w:val="37505026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p>
        </w:tc>
      </w:tr>
      <w:tr w:rsidR="001F1297" w:rsidTr="001F1297">
        <w:tc>
          <w:tcPr>
            <w:tcW w:w="6658" w:type="dxa"/>
          </w:tcPr>
          <w:p w:rsidR="001F1297" w:rsidRPr="006D52BE" w:rsidRDefault="001F1297" w:rsidP="001F1297">
            <w:pPr>
              <w:rPr>
                <w:rFonts w:asciiTheme="majorHAnsi" w:hAnsiTheme="majorHAnsi" w:cstheme="majorHAnsi"/>
              </w:rPr>
            </w:pPr>
            <w:r w:rsidRPr="006D52BE">
              <w:rPr>
                <w:rFonts w:asciiTheme="majorHAnsi" w:hAnsiTheme="majorHAnsi" w:cstheme="majorHAnsi"/>
              </w:rPr>
              <w:t>Eventuale dichiarazione di fornitura gratuita da parte della Ditta</w:t>
            </w:r>
          </w:p>
        </w:tc>
        <w:tc>
          <w:tcPr>
            <w:tcW w:w="1021" w:type="dxa"/>
          </w:tcPr>
          <w:p w:rsidR="001F1297" w:rsidRDefault="001F1297" w:rsidP="001F1297">
            <w:pPr>
              <w:jc w:val="center"/>
            </w:pPr>
            <w:r>
              <w:t>SI</w:t>
            </w:r>
          </w:p>
        </w:tc>
        <w:tc>
          <w:tcPr>
            <w:tcW w:w="1290" w:type="dxa"/>
          </w:tcPr>
          <w:p w:rsidR="001F1297" w:rsidRDefault="001F1297" w:rsidP="001F1297">
            <w:pPr>
              <w:jc w:val="center"/>
            </w:pPr>
            <w:bookmarkStart w:id="0" w:name="_GoBack"/>
            <w:bookmarkEnd w:id="0"/>
          </w:p>
        </w:tc>
        <w:tc>
          <w:tcPr>
            <w:tcW w:w="759" w:type="dxa"/>
          </w:tcPr>
          <w:p w:rsidR="001F1297" w:rsidRDefault="001F1297" w:rsidP="001F1297">
            <w:pPr>
              <w:jc w:val="center"/>
              <w:rPr>
                <w:rFonts w:asciiTheme="majorHAnsi" w:hAnsiTheme="majorHAnsi" w:cstheme="majorHAnsi"/>
              </w:rPr>
            </w:pPr>
            <w:sdt>
              <w:sdtPr>
                <w:rPr>
                  <w:rFonts w:asciiTheme="majorHAnsi" w:hAnsiTheme="majorHAnsi" w:cstheme="majorHAnsi"/>
                </w:rPr>
                <w:id w:val="113946158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p>
        </w:tc>
      </w:tr>
      <w:tr w:rsidR="000A6F59" w:rsidTr="001F1297">
        <w:tc>
          <w:tcPr>
            <w:tcW w:w="6658" w:type="dxa"/>
          </w:tcPr>
          <w:p w:rsidR="000A6F59" w:rsidRDefault="001F1297" w:rsidP="000A6F59">
            <w:r>
              <w:rPr>
                <w:rFonts w:asciiTheme="majorHAnsi" w:hAnsiTheme="majorHAnsi" w:cstheme="majorHAnsi"/>
              </w:rPr>
              <w:t>Altro: _______________________________________________________</w:t>
            </w:r>
          </w:p>
        </w:tc>
        <w:tc>
          <w:tcPr>
            <w:tcW w:w="1021" w:type="dxa"/>
          </w:tcPr>
          <w:p w:rsidR="000A6F59" w:rsidRDefault="000A6F59" w:rsidP="001F1297">
            <w:pPr>
              <w:jc w:val="center"/>
            </w:pPr>
          </w:p>
        </w:tc>
        <w:tc>
          <w:tcPr>
            <w:tcW w:w="1290" w:type="dxa"/>
          </w:tcPr>
          <w:p w:rsidR="000A6F59" w:rsidRDefault="000A6F59" w:rsidP="001F1297">
            <w:pPr>
              <w:jc w:val="center"/>
            </w:pPr>
          </w:p>
        </w:tc>
        <w:tc>
          <w:tcPr>
            <w:tcW w:w="759" w:type="dxa"/>
          </w:tcPr>
          <w:p w:rsidR="000A6F59" w:rsidRDefault="001F1297" w:rsidP="001F1297">
            <w:pPr>
              <w:jc w:val="center"/>
              <w:rPr>
                <w:rFonts w:asciiTheme="majorHAnsi" w:hAnsiTheme="majorHAnsi" w:cstheme="majorHAnsi"/>
              </w:rPr>
            </w:pPr>
            <w:sdt>
              <w:sdtPr>
                <w:rPr>
                  <w:rFonts w:asciiTheme="majorHAnsi" w:hAnsiTheme="majorHAnsi" w:cstheme="majorHAnsi"/>
                </w:rPr>
                <w:id w:val="-934198399"/>
                <w14:checkbox>
                  <w14:checked w14:val="0"/>
                  <w14:checkedState w14:val="2612" w14:font="MS Gothic"/>
                  <w14:uncheckedState w14:val="2610" w14:font="MS Gothic"/>
                </w14:checkbox>
              </w:sdtPr>
              <w:sdtEndPr/>
              <w:sdtContent>
                <w:r w:rsidR="000A6F59">
                  <w:rPr>
                    <w:rFonts w:ascii="MS Gothic" w:eastAsia="MS Gothic" w:hAnsi="MS Gothic" w:cstheme="majorHAnsi" w:hint="eastAsia"/>
                  </w:rPr>
                  <w:t>☐</w:t>
                </w:r>
              </w:sdtContent>
            </w:sdt>
          </w:p>
        </w:tc>
      </w:tr>
    </w:tbl>
    <w:p w:rsidR="00F33C22" w:rsidRDefault="00F33C22"/>
    <w:p w:rsidR="00F33C22" w:rsidRDefault="00F33C22"/>
    <w:p w:rsidR="00F33C22" w:rsidRDefault="00F33C22"/>
    <w:sectPr w:rsidR="00F33C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34963"/>
    <w:multiLevelType w:val="hybridMultilevel"/>
    <w:tmpl w:val="7DC2D8B6"/>
    <w:lvl w:ilvl="0" w:tplc="FDF8E122">
      <w:start w:val="1"/>
      <w:numFmt w:val="decimal"/>
      <w:lvlText w:val="%1."/>
      <w:lvlJc w:val="left"/>
      <w:pPr>
        <w:ind w:left="360" w:hanging="360"/>
      </w:pPr>
      <w:rPr>
        <w:rFonts w:ascii="MS Gothic" w:eastAsia="MS Gothic" w:hAnsi="MS Gothic"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556"/>
    <w:rsid w:val="000A6F59"/>
    <w:rsid w:val="001F1297"/>
    <w:rsid w:val="00423556"/>
    <w:rsid w:val="005917AC"/>
    <w:rsid w:val="00622394"/>
    <w:rsid w:val="006E3BF4"/>
    <w:rsid w:val="00B419C5"/>
    <w:rsid w:val="00F33C22"/>
    <w:rsid w:val="00FE68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5346"/>
  <w15:chartTrackingRefBased/>
  <w15:docId w15:val="{BFC0729F-E22E-4A83-AE6F-50D2AAC4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A6F59"/>
  </w:style>
  <w:style w:type="paragraph" w:styleId="Titolo1">
    <w:name w:val="heading 1"/>
    <w:basedOn w:val="Normale"/>
    <w:next w:val="Normale"/>
    <w:link w:val="Titolo1Carattere"/>
    <w:uiPriority w:val="9"/>
    <w:qFormat/>
    <w:rsid w:val="00F33C2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pPr>
    <w:rPr>
      <w:rFonts w:eastAsiaTheme="minorEastAsia"/>
      <w:caps/>
      <w:color w:val="FFFFFF" w:themeColor="background1"/>
      <w:spacing w:val="1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23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22394"/>
    <w:pPr>
      <w:ind w:left="720"/>
      <w:contextualSpacing/>
    </w:pPr>
  </w:style>
  <w:style w:type="character" w:customStyle="1" w:styleId="Titolo1Carattere">
    <w:name w:val="Titolo 1 Carattere"/>
    <w:basedOn w:val="Carpredefinitoparagrafo"/>
    <w:link w:val="Titolo1"/>
    <w:uiPriority w:val="9"/>
    <w:rsid w:val="00F33C22"/>
    <w:rPr>
      <w:rFonts w:eastAsiaTheme="minorEastAsia"/>
      <w:caps/>
      <w:color w:val="FFFFFF" w:themeColor="background1"/>
      <w:spacing w:val="15"/>
      <w:shd w:val="clear" w:color="auto" w:fill="4472C4" w:themeFill="accent1"/>
    </w:rPr>
  </w:style>
  <w:style w:type="paragraph" w:customStyle="1" w:styleId="Default">
    <w:name w:val="Default"/>
    <w:rsid w:val="00F33C2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201</Words>
  <Characters>1146</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BOLCATO</dc:creator>
  <cp:keywords/>
  <dc:description/>
  <cp:lastModifiedBy>ILARIA BOLCATO</cp:lastModifiedBy>
  <cp:revision>3</cp:revision>
  <dcterms:created xsi:type="dcterms:W3CDTF">2023-06-08T12:25:00Z</dcterms:created>
  <dcterms:modified xsi:type="dcterms:W3CDTF">2023-06-08T12:32:00Z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-1347894349</vt:i4>
  </property>
</Properties>
</file>